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rPr/>
      </w:pPr>
      <w:bookmarkStart w:colFirst="0" w:colLast="0" w:name="_heading=h.gjdgxs" w:id="0"/>
      <w:bookmarkEnd w:id="0"/>
      <w:r w:rsidDel="00000000" w:rsidR="00000000" w:rsidRPr="00000000">
        <w:rPr>
          <w:rtl w:val="0"/>
        </w:rPr>
        <w:t xml:space="preserve">0</w:t>
        <w:tab/>
      </w:r>
      <w:r w:rsidDel="00000000" w:rsidR="00000000" w:rsidRPr="00000000">
        <w:rPr>
          <w:rtl w:val="0"/>
        </w:rPr>
        <w:t xml:space="preserve">Contenido</w:t>
      </w:r>
    </w:p>
    <w:sdt>
      <w:sdtPr>
        <w:docPartObj>
          <w:docPartGallery w:val="Table of Contents"/>
          <w:docPartUnique w:val="1"/>
        </w:docPartObj>
      </w:sdtPr>
      <w:sdtContent>
        <w:p w:rsidR="00000000" w:rsidDel="00000000" w:rsidP="00000000" w:rsidRDefault="00000000" w:rsidRPr="00000000" w14:paraId="00000002">
          <w:pPr>
            <w:tabs>
              <w:tab w:val="right" w:pos="10465.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Contenido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1046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Fundamentos del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 al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46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Lecciones no aprendidas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Aspectos psicológicos del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Mesa de 3 patas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Ciclo de vida de las pruebas de software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46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Clase Sincrónica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46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Aspecto psicológico del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46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principios del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46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Ciclo de Deming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46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Ciclo de Vida de las pruebas de Software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465.511811023624"/>
            </w:tabs>
            <w:spacing w:before="200" w:line="240" w:lineRule="auto"/>
            <w:ind w:left="0" w:firstLine="0"/>
            <w:rPr/>
          </w:pPr>
          <w:hyperlink w:anchor="_heading=h.xv41hjx9g8vz">
            <w:r w:rsidDel="00000000" w:rsidR="00000000" w:rsidRPr="00000000">
              <w:rPr>
                <w:b w:val="1"/>
                <w:rtl w:val="0"/>
              </w:rPr>
              <w:t xml:space="preserve">Fundamentos del Testing</w:t>
            </w:r>
          </w:hyperlink>
          <w:r w:rsidDel="00000000" w:rsidR="00000000" w:rsidRPr="00000000">
            <w:rPr>
              <w:b w:val="1"/>
              <w:rtl w:val="0"/>
            </w:rPr>
            <w:tab/>
          </w:r>
          <w:r w:rsidDel="00000000" w:rsidR="00000000" w:rsidRPr="00000000">
            <w:fldChar w:fldCharType="begin"/>
            <w:instrText xml:space="preserve"> PAGEREF _heading=h.xv41hjx9g8vz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465.511811023624"/>
            </w:tabs>
            <w:spacing w:before="60" w:line="240" w:lineRule="auto"/>
            <w:ind w:left="360" w:firstLine="0"/>
            <w:rPr/>
          </w:pPr>
          <w:hyperlink w:anchor="_heading=h.a6g3zqp30r0t">
            <w:r w:rsidDel="00000000" w:rsidR="00000000" w:rsidRPr="00000000">
              <w:rPr>
                <w:rtl w:val="0"/>
              </w:rPr>
              <w:t xml:space="preserve">Desde el análisis a la implementación</w:t>
            </w:r>
          </w:hyperlink>
          <w:r w:rsidDel="00000000" w:rsidR="00000000" w:rsidRPr="00000000">
            <w:rPr>
              <w:rtl w:val="0"/>
            </w:rPr>
            <w:tab/>
          </w:r>
          <w:r w:rsidDel="00000000" w:rsidR="00000000" w:rsidRPr="00000000">
            <w:fldChar w:fldCharType="begin"/>
            <w:instrText xml:space="preserve"> PAGEREF _heading=h.a6g3zqp30r0t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rPr/>
          </w:pPr>
          <w:hyperlink w:anchor="_heading=h.lfcpufkzow2h">
            <w:r w:rsidDel="00000000" w:rsidR="00000000" w:rsidRPr="00000000">
              <w:rPr>
                <w:rtl w:val="0"/>
              </w:rPr>
              <w:t xml:space="preserve">Niveles de pruebas</w:t>
            </w:r>
          </w:hyperlink>
          <w:r w:rsidDel="00000000" w:rsidR="00000000" w:rsidRPr="00000000">
            <w:rPr>
              <w:rtl w:val="0"/>
            </w:rPr>
            <w:tab/>
          </w:r>
          <w:r w:rsidDel="00000000" w:rsidR="00000000" w:rsidRPr="00000000">
            <w:fldChar w:fldCharType="begin"/>
            <w:instrText xml:space="preserve"> PAGEREF _heading=h.lfcpufkzow2h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720" w:firstLine="0"/>
            <w:rPr/>
          </w:pPr>
          <w:hyperlink w:anchor="_heading=h.js7t9jat06mi">
            <w:r w:rsidDel="00000000" w:rsidR="00000000" w:rsidRPr="00000000">
              <w:rPr>
                <w:rtl w:val="0"/>
              </w:rPr>
              <w:t xml:space="preserve">Modelo V</w:t>
            </w:r>
          </w:hyperlink>
          <w:r w:rsidDel="00000000" w:rsidR="00000000" w:rsidRPr="00000000">
            <w:rPr>
              <w:rtl w:val="0"/>
            </w:rPr>
            <w:tab/>
          </w:r>
          <w:r w:rsidDel="00000000" w:rsidR="00000000" w:rsidRPr="00000000">
            <w:fldChar w:fldCharType="begin"/>
            <w:instrText xml:space="preserve"> PAGEREF _heading=h.js7t9jat06mi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720" w:firstLine="0"/>
            <w:rPr/>
          </w:pPr>
          <w:hyperlink w:anchor="_heading=h.l5vfb3tv1ckg">
            <w:r w:rsidDel="00000000" w:rsidR="00000000" w:rsidRPr="00000000">
              <w:rPr>
                <w:rtl w:val="0"/>
              </w:rPr>
              <w:t xml:space="preserve">Atributos de niveles de pruebas</w:t>
            </w:r>
          </w:hyperlink>
          <w:r w:rsidDel="00000000" w:rsidR="00000000" w:rsidRPr="00000000">
            <w:rPr>
              <w:rtl w:val="0"/>
            </w:rPr>
            <w:tab/>
          </w:r>
          <w:r w:rsidDel="00000000" w:rsidR="00000000" w:rsidRPr="00000000">
            <w:fldChar w:fldCharType="begin"/>
            <w:instrText xml:space="preserve"> PAGEREF _heading=h.l5vfb3tv1ckg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720" w:firstLine="0"/>
            <w:rPr/>
          </w:pPr>
          <w:hyperlink w:anchor="_heading=h.qt77je8koh6f">
            <w:r w:rsidDel="00000000" w:rsidR="00000000" w:rsidRPr="00000000">
              <w:rPr>
                <w:rtl w:val="0"/>
              </w:rPr>
              <w:t xml:space="preserve">Prueba de componente</w:t>
            </w:r>
          </w:hyperlink>
          <w:r w:rsidDel="00000000" w:rsidR="00000000" w:rsidRPr="00000000">
            <w:rPr>
              <w:rtl w:val="0"/>
            </w:rPr>
            <w:tab/>
          </w:r>
          <w:r w:rsidDel="00000000" w:rsidR="00000000" w:rsidRPr="00000000">
            <w:fldChar w:fldCharType="begin"/>
            <w:instrText xml:space="preserve"> PAGEREF _heading=h.qt77je8koh6f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720" w:firstLine="0"/>
            <w:rPr/>
          </w:pPr>
          <w:hyperlink w:anchor="_heading=h.bnqbws3k2ral">
            <w:r w:rsidDel="00000000" w:rsidR="00000000" w:rsidRPr="00000000">
              <w:rPr>
                <w:rtl w:val="0"/>
              </w:rPr>
              <w:t xml:space="preserve">Prueba de integración</w:t>
            </w:r>
          </w:hyperlink>
          <w:r w:rsidDel="00000000" w:rsidR="00000000" w:rsidRPr="00000000">
            <w:rPr>
              <w:rtl w:val="0"/>
            </w:rPr>
            <w:tab/>
          </w:r>
          <w:r w:rsidDel="00000000" w:rsidR="00000000" w:rsidRPr="00000000">
            <w:fldChar w:fldCharType="begin"/>
            <w:instrText xml:space="preserve"> PAGEREF _heading=h.bnqbws3k2ral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720" w:firstLine="0"/>
            <w:rPr/>
          </w:pPr>
          <w:hyperlink w:anchor="_heading=h.t8fnqzdsbf5h">
            <w:r w:rsidDel="00000000" w:rsidR="00000000" w:rsidRPr="00000000">
              <w:rPr>
                <w:rtl w:val="0"/>
              </w:rPr>
              <w:t xml:space="preserve">Prueba de Sistema</w:t>
            </w:r>
          </w:hyperlink>
          <w:r w:rsidDel="00000000" w:rsidR="00000000" w:rsidRPr="00000000">
            <w:rPr>
              <w:rtl w:val="0"/>
            </w:rPr>
            <w:tab/>
          </w:r>
          <w:r w:rsidDel="00000000" w:rsidR="00000000" w:rsidRPr="00000000">
            <w:fldChar w:fldCharType="begin"/>
            <w:instrText xml:space="preserve"> PAGEREF _heading=h.t8fnqzdsbf5h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720" w:firstLine="0"/>
            <w:rPr/>
          </w:pPr>
          <w:hyperlink w:anchor="_heading=h.fvnzjbewuqav">
            <w:r w:rsidDel="00000000" w:rsidR="00000000" w:rsidRPr="00000000">
              <w:rPr>
                <w:rtl w:val="0"/>
              </w:rPr>
              <w:t xml:space="preserve">Prueba de aceptación</w:t>
            </w:r>
          </w:hyperlink>
          <w:r w:rsidDel="00000000" w:rsidR="00000000" w:rsidRPr="00000000">
            <w:rPr>
              <w:rtl w:val="0"/>
            </w:rPr>
            <w:tab/>
          </w:r>
          <w:r w:rsidDel="00000000" w:rsidR="00000000" w:rsidRPr="00000000">
            <w:fldChar w:fldCharType="begin"/>
            <w:instrText xml:space="preserve"> PAGEREF _heading=h.fvnzjbewuqav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after="80" w:before="60" w:line="240" w:lineRule="auto"/>
            <w:ind w:left="360" w:firstLine="0"/>
            <w:rPr/>
          </w:pPr>
          <w:hyperlink w:anchor="_heading=h.xz1409ld06hn">
            <w:r w:rsidDel="00000000" w:rsidR="00000000" w:rsidRPr="00000000">
              <w:rPr>
                <w:rtl w:val="0"/>
              </w:rPr>
              <w:t xml:space="preserve">Tipos de prueba</w:t>
            </w:r>
          </w:hyperlink>
          <w:r w:rsidDel="00000000" w:rsidR="00000000" w:rsidRPr="00000000">
            <w:rPr>
              <w:rtl w:val="0"/>
            </w:rPr>
            <w:tab/>
          </w:r>
          <w:r w:rsidDel="00000000" w:rsidR="00000000" w:rsidRPr="00000000">
            <w:fldChar w:fldCharType="begin"/>
            <w:instrText xml:space="preserve"> PAGEREF _heading=h.xz1409ld06hn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C1 – TESTING I</w:t>
      </w:r>
    </w:p>
    <w:p w:rsidR="00000000" w:rsidDel="00000000" w:rsidP="00000000" w:rsidRDefault="00000000" w:rsidRPr="00000000" w14:paraId="0000001A">
      <w:pPr>
        <w:pStyle w:val="Heading1"/>
        <w:numPr>
          <w:ilvl w:val="0"/>
          <w:numId w:val="1"/>
        </w:numPr>
        <w:ind w:left="432" w:hanging="432"/>
        <w:rPr>
          <w:b w:val="0"/>
        </w:rPr>
      </w:pPr>
      <w:bookmarkStart w:colFirst="0" w:colLast="0" w:name="_heading=h.30j0zll" w:id="1"/>
      <w:bookmarkEnd w:id="1"/>
      <w:r w:rsidDel="00000000" w:rsidR="00000000" w:rsidRPr="00000000">
        <w:rPr>
          <w:rtl w:val="0"/>
        </w:rPr>
        <w:t xml:space="preserve">Fundamentos del testing </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numPr>
          <w:ilvl w:val="1"/>
          <w:numId w:val="1"/>
        </w:numPr>
        <w:ind w:left="576" w:hanging="576"/>
        <w:rPr/>
      </w:pPr>
      <w:bookmarkStart w:colFirst="0" w:colLast="0" w:name="_heading=h.1fob9te" w:id="2"/>
      <w:bookmarkEnd w:id="2"/>
      <w:r w:rsidDel="00000000" w:rsidR="00000000" w:rsidRPr="00000000">
        <w:rPr>
          <w:rtl w:val="0"/>
        </w:rPr>
        <w:t xml:space="preserve">Introducción al Testing</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Todos los días hacemos testing.</w:t>
      </w:r>
    </w:p>
    <w:p w:rsidR="00000000" w:rsidDel="00000000" w:rsidP="00000000" w:rsidRDefault="00000000" w:rsidRPr="00000000" w14:paraId="0000001F">
      <w:pPr>
        <w:rPr/>
      </w:pPr>
      <w:r w:rsidDel="00000000" w:rsidR="00000000" w:rsidRPr="00000000">
        <w:rPr>
          <w:rtl w:val="0"/>
        </w:rPr>
        <w:t xml:space="preserve">Como testers probamos si todo funciona de acuerdo a lo esperado y en caso contrario, avisamos para que se pueda solucionar.</w:t>
      </w:r>
    </w:p>
    <w:p w:rsidR="00000000" w:rsidDel="00000000" w:rsidP="00000000" w:rsidRDefault="00000000" w:rsidRPr="00000000" w14:paraId="00000020">
      <w:pPr>
        <w:rPr/>
      </w:pPr>
      <w:r w:rsidDel="00000000" w:rsidR="00000000" w:rsidRPr="00000000">
        <w:rPr>
          <w:rtl w:val="0"/>
        </w:rPr>
        <w:t xml:space="preserve">Un tester parte siempre de la suposición de que </w:t>
      </w:r>
      <w:r w:rsidDel="00000000" w:rsidR="00000000" w:rsidRPr="00000000">
        <w:rPr>
          <w:b w:val="1"/>
          <w:rtl w:val="0"/>
        </w:rPr>
        <w:t xml:space="preserve">el programa contiene errores</w:t>
      </w: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b w:val="1"/>
          <w:rtl w:val="0"/>
        </w:rPr>
        <w:t xml:space="preserve">La calidad es la satisfacción de un cliente ante un producto o servicio</w:t>
      </w:r>
      <w:r w:rsidDel="00000000" w:rsidR="00000000" w:rsidRPr="00000000">
        <w:rPr>
          <w:rtl w:val="0"/>
        </w:rPr>
        <w:t xml:space="preserve">.  Con esta información se puede tomar decisiones, por ejemplo, saber cuándo el producto está listo para ser liberado.</w:t>
      </w:r>
      <w:r w:rsidDel="00000000" w:rsidR="00000000" w:rsidRPr="00000000">
        <w:drawing>
          <wp:anchor allowOverlap="1" behindDoc="0" distB="0" distT="0" distL="114300" distR="114300" hidden="0" layoutInCell="1" locked="0" relativeHeight="0" simplePos="0">
            <wp:simplePos x="0" y="0"/>
            <wp:positionH relativeFrom="column">
              <wp:posOffset>3843</wp:posOffset>
            </wp:positionH>
            <wp:positionV relativeFrom="paragraph">
              <wp:posOffset>662</wp:posOffset>
            </wp:positionV>
            <wp:extent cx="1271397" cy="1524720"/>
            <wp:effectExtent b="0" l="0" r="0" t="0"/>
            <wp:wrapSquare wrapText="bothSides" distB="0" distT="0" distL="114300" distR="114300"/>
            <wp:docPr id="14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271397" cy="1524720"/>
                    </a:xfrm>
                    <a:prstGeom prst="rect"/>
                    <a:ln/>
                  </pic:spPr>
                </pic:pic>
              </a:graphicData>
            </a:graphic>
          </wp:anchor>
        </w:drawing>
      </w:r>
    </w:p>
    <w:p w:rsidR="00000000" w:rsidDel="00000000" w:rsidP="00000000" w:rsidRDefault="00000000" w:rsidRPr="00000000" w14:paraId="00000022">
      <w:pPr>
        <w:rPr/>
      </w:pPr>
      <w:r w:rsidDel="00000000" w:rsidR="00000000" w:rsidRPr="00000000">
        <w:rPr/>
        <w:drawing>
          <wp:inline distB="0" distT="0" distL="0" distR="0">
            <wp:extent cx="1340358" cy="426929"/>
            <wp:effectExtent b="0" l="0" r="0" t="0"/>
            <wp:docPr id="143"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1340358" cy="426929"/>
                    </a:xfrm>
                    <a:prstGeom prst="rect"/>
                    <a:ln/>
                  </pic:spPr>
                </pic:pic>
              </a:graphicData>
            </a:graphic>
          </wp:inline>
        </w:drawing>
      </w:r>
      <w:r w:rsidDel="00000000" w:rsidR="00000000" w:rsidRPr="00000000">
        <w:rPr/>
        <w:drawing>
          <wp:inline distB="0" distT="0" distL="0" distR="0">
            <wp:extent cx="2450451" cy="861779"/>
            <wp:effectExtent b="0" l="0" r="0" t="0"/>
            <wp:docPr id="142"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450451" cy="86177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Sin embargo, hay factores externos que hacen que, más allá de haber realizado las pruebas adecuadas, se estén llevando a cabo sobre requerimientos equivocados </w:t>
      </w:r>
      <w:r w:rsidDel="00000000" w:rsidR="00000000" w:rsidRPr="00000000">
        <w:rPr>
          <w:rtl w:val="0"/>
        </w:rPr>
        <w:t xml:space="preserve">🡪 </w:t>
      </w:r>
      <w:r w:rsidDel="00000000" w:rsidR="00000000" w:rsidRPr="00000000">
        <w:rPr>
          <w:b w:val="1"/>
          <w:rtl w:val="0"/>
        </w:rPr>
        <w:t xml:space="preserve">Factor humano</w:t>
      </w:r>
      <w:r w:rsidDel="00000000" w:rsidR="00000000" w:rsidRPr="00000000">
        <w:rPr>
          <w:rtl w:val="0"/>
        </w:rPr>
        <w:t xml:space="preserve">.</w:t>
      </w:r>
    </w:p>
    <w:p w:rsidR="00000000" w:rsidDel="00000000" w:rsidP="00000000" w:rsidRDefault="00000000" w:rsidRPr="00000000" w14:paraId="00000024">
      <w:pPr>
        <w:rPr/>
      </w:pPr>
      <w:r w:rsidDel="00000000" w:rsidR="00000000" w:rsidRPr="00000000">
        <w:rPr>
          <w:rtl w:val="0"/>
        </w:rPr>
        <w:t xml:space="preserve">Existen proyectos que en la fase final tienen que volver a corregirse por errores humanos:</w:t>
      </w:r>
    </w:p>
    <w:p w:rsidR="00000000" w:rsidDel="00000000" w:rsidP="00000000" w:rsidRDefault="00000000" w:rsidRPr="00000000" w14:paraId="0000002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Requerimientos poco claros o mala comunicación durante el proceso</w:t>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Modificaciones a último momento</w:t>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Errores de diseño y testers no calificados.</w:t>
      </w:r>
    </w:p>
    <w:p w:rsidR="00000000" w:rsidDel="00000000" w:rsidP="00000000" w:rsidRDefault="00000000" w:rsidRPr="00000000" w14:paraId="00000028">
      <w:pPr>
        <w:rPr/>
      </w:pPr>
      <w:r w:rsidDel="00000000" w:rsidR="00000000" w:rsidRPr="00000000">
        <w:rPr>
          <w:rtl w:val="0"/>
        </w:rPr>
        <w:t xml:space="preserve">Como conclusión, el testing permite:</w:t>
      </w:r>
    </w:p>
    <w:p w:rsidR="00000000" w:rsidDel="00000000" w:rsidP="00000000" w:rsidRDefault="00000000" w:rsidRPr="00000000" w14:paraId="00000029">
      <w:pPr>
        <w:jc w:val="center"/>
        <w:rPr/>
      </w:pPr>
      <w:r w:rsidDel="00000000" w:rsidR="00000000" w:rsidRPr="00000000">
        <w:rPr/>
        <w:drawing>
          <wp:inline distB="0" distT="0" distL="0" distR="0">
            <wp:extent cx="2361980" cy="1532540"/>
            <wp:effectExtent b="0" l="0" r="0" t="0"/>
            <wp:docPr id="145"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2361980" cy="153254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numPr>
          <w:ilvl w:val="1"/>
          <w:numId w:val="1"/>
        </w:numPr>
        <w:shd w:fill="ffffff" w:val="clear"/>
        <w:spacing w:after="360" w:before="0" w:lineRule="auto"/>
        <w:ind w:left="576" w:hanging="576"/>
        <w:rPr>
          <w:rFonts w:ascii="Arial" w:cs="Arial" w:eastAsia="Arial" w:hAnsi="Arial"/>
          <w:sz w:val="29"/>
          <w:szCs w:val="29"/>
        </w:rPr>
      </w:pPr>
      <w:bookmarkStart w:colFirst="0" w:colLast="0" w:name="_heading=h.3znysh7" w:id="3"/>
      <w:bookmarkEnd w:id="3"/>
      <w:r w:rsidDel="00000000" w:rsidR="00000000" w:rsidRPr="00000000">
        <w:rPr>
          <w:rFonts w:ascii="Arial" w:cs="Arial" w:eastAsia="Arial" w:hAnsi="Arial"/>
          <w:sz w:val="29"/>
          <w:szCs w:val="29"/>
          <w:rtl w:val="0"/>
        </w:rPr>
        <w:t xml:space="preserve">Lecciones no aprendidas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tl w:val="0"/>
        </w:rPr>
        <w:t xml:space="preserve">De lo visto anteriormente, se desprende que, si bien la ingeniería de software es una disciplina relativamente joven, durante su corta vida ha atravesado diferentes etapas de las cuales aprendió la lección: </w:t>
      </w:r>
      <w:r w:rsidDel="00000000" w:rsidR="00000000" w:rsidRPr="00000000">
        <w:rPr>
          <w:rFonts w:ascii="Source Sans Pro" w:cs="Source Sans Pro" w:eastAsia="Source Sans Pro" w:hAnsi="Source Sans Pro"/>
          <w:b w:val="1"/>
          <w:i w:val="0"/>
          <w:smallCaps w:val="0"/>
          <w:strike w:val="0"/>
          <w:color w:val="000000"/>
          <w:sz w:val="20"/>
          <w:szCs w:val="20"/>
          <w:u w:val="none"/>
          <w:shd w:fill="auto" w:val="clear"/>
          <w:vertAlign w:val="baseline"/>
          <w:rtl w:val="0"/>
        </w:rPr>
        <w:t xml:space="preserve">la calidad es un valor en sí mismo y no un gasto que las empresas deben realizar para que su negocio prospere</w:t>
      </w: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tl w:val="0"/>
        </w:rPr>
        <w:t xml:space="preserve">.</w:t>
        <w:br w:type="textWrapping"/>
        <w:t xml:space="preserve">Sin embargo, se dice que esta ingeniería “es como una persona de la cual todos alguna vez se enamoran, pero con la que  muy pocos están dispuestos a casarse” porque </w:t>
      </w:r>
      <w:r w:rsidDel="00000000" w:rsidR="00000000" w:rsidRPr="00000000">
        <w:rPr>
          <w:rFonts w:ascii="Source Sans Pro" w:cs="Source Sans Pro" w:eastAsia="Source Sans Pro" w:hAnsi="Source Sans Pro"/>
          <w:b w:val="1"/>
          <w:i w:val="0"/>
          <w:smallCaps w:val="0"/>
          <w:strike w:val="0"/>
          <w:color w:val="000000"/>
          <w:sz w:val="20"/>
          <w:szCs w:val="20"/>
          <w:u w:val="none"/>
          <w:shd w:fill="auto" w:val="clear"/>
          <w:vertAlign w:val="baseline"/>
          <w:rtl w:val="0"/>
        </w:rPr>
        <w:t xml:space="preserve">es muy común encontrarse con proyectos que generan productos de dudosa calidad debido a que los responsables decidieron no realizar tareas de revisión de diseño y código</w:t>
      </w: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tl w:val="0"/>
        </w:rPr>
        <w:t xml:space="preserve"> </w:t>
      </w:r>
      <w:r w:rsidDel="00000000" w:rsidR="00000000" w:rsidRPr="00000000">
        <w:rPr>
          <w:rFonts w:ascii="Source Sans Pro" w:cs="Source Sans Pro" w:eastAsia="Source Sans Pro" w:hAnsi="Source Sans Pro"/>
          <w:b w:val="1"/>
          <w:i w:val="0"/>
          <w:smallCaps w:val="0"/>
          <w:strike w:val="0"/>
          <w:color w:val="000000"/>
          <w:sz w:val="20"/>
          <w:szCs w:val="20"/>
          <w:u w:val="none"/>
          <w:shd w:fill="auto" w:val="clear"/>
          <w:vertAlign w:val="baseline"/>
          <w:rtl w:val="0"/>
        </w:rPr>
        <w:t xml:space="preserve">o</w:t>
      </w: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tl w:val="0"/>
        </w:rPr>
        <w:t xml:space="preserve"> determinadas </w:t>
      </w:r>
      <w:r w:rsidDel="00000000" w:rsidR="00000000" w:rsidRPr="00000000">
        <w:rPr>
          <w:rFonts w:ascii="Source Sans Pro" w:cs="Source Sans Pro" w:eastAsia="Source Sans Pro" w:hAnsi="Source Sans Pro"/>
          <w:b w:val="1"/>
          <w:i w:val="0"/>
          <w:smallCaps w:val="0"/>
          <w:strike w:val="0"/>
          <w:color w:val="000000"/>
          <w:sz w:val="20"/>
          <w:szCs w:val="20"/>
          <w:u w:val="none"/>
          <w:shd w:fill="auto" w:val="clear"/>
          <w:vertAlign w:val="baseline"/>
          <w:rtl w:val="0"/>
        </w:rPr>
        <w:t xml:space="preserve">pruebas</w:t>
      </w: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tl w:val="0"/>
        </w:rPr>
        <w:t xml:space="preserve"> porque dilatan el tiempo de salida al mercado, cuestan dinero y además no habrá diferencia entre uno y otro producto cuando el proyecto termine.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6645910" cy="3322955"/>
            <wp:effectExtent b="0" l="0" r="0" t="0"/>
            <wp:docPr id="144"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6645910" cy="3322955"/>
                    </a:xfrm>
                    <a:prstGeom prst="rect"/>
                    <a:ln/>
                  </pic:spPr>
                </pic:pic>
              </a:graphicData>
            </a:graphic>
          </wp:inline>
        </w:drawing>
      </w:r>
      <w:r w:rsidDel="00000000" w:rsidR="00000000" w:rsidRPr="00000000">
        <w:rPr>
          <w:rtl w:val="0"/>
        </w:rPr>
      </w:r>
    </w:p>
    <w:tbl>
      <w:tblPr>
        <w:tblStyle w:val="Table1"/>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e61f4e" w:val="clear"/>
            <w:vAlign w:val="center"/>
          </w:tcPr>
          <w:p w:rsidR="00000000" w:rsidDel="00000000" w:rsidP="00000000" w:rsidRDefault="00000000" w:rsidRPr="00000000" w14:paraId="0000002D">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La prueba muestra la presencia de defectos, no su ausencia</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2E">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2F">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No puede probar que no hay defectos. Reduce la probabilidad de que queden defectos no descubiertos en el software, pero, incluso si no se encuentran, el proceso de prueba no es una demostración de corrección.</w:t>
            </w:r>
          </w:p>
        </w:tc>
      </w:tr>
    </w:tbl>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475577" w:val="clear"/>
            <w:vAlign w:val="center"/>
          </w:tcPr>
          <w:p w:rsidR="00000000" w:rsidDel="00000000" w:rsidP="00000000" w:rsidRDefault="00000000" w:rsidRPr="00000000" w14:paraId="00000031">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La prueba exhaustiva es imposible</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32">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33">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No es posible probar todo —todas las combinaciones de entradas y precondiciones—, excepto en casos triviales. En lugar de intentar realizar pruebas exhaustivas se deberían utilizar el análisis de riesgos, las técnicas de prueba y las prioridades para centrar los esfuerzos de prueba.</w:t>
            </w:r>
          </w:p>
        </w:tc>
      </w:tr>
    </w:tbl>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e61f4e" w:val="clear"/>
            <w:vAlign w:val="center"/>
          </w:tcPr>
          <w:p w:rsidR="00000000" w:rsidDel="00000000" w:rsidP="00000000" w:rsidRDefault="00000000" w:rsidRPr="00000000" w14:paraId="00000036">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La prueba temprana ahorra tiempo y dinero</w:t>
            </w:r>
            <w:r w:rsidDel="00000000" w:rsidR="00000000" w:rsidRPr="00000000">
              <w:rPr>
                <w:rFonts w:ascii="Arial" w:cs="Arial" w:eastAsia="Arial" w:hAnsi="Arial"/>
                <w:b w:val="1"/>
                <w:color w:val="ffffff"/>
                <w:sz w:val="27"/>
                <w:szCs w:val="27"/>
                <w:rtl w:val="0"/>
              </w:rPr>
              <w:t xml:space="preserve"> </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37">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38">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Para detectar defectos de forma temprana, las actividades de testing, tanto estáticas como dinámicas, deben iniciarse lo antes posible en el ciclo de vida de desarrollo de software para ayudar a reducir o eliminar cambios costosos.</w:t>
            </w:r>
          </w:p>
          <w:p w:rsidR="00000000" w:rsidDel="00000000" w:rsidP="00000000" w:rsidRDefault="00000000" w:rsidRPr="00000000" w14:paraId="00000039">
            <w:pPr>
              <w:spacing w:after="0" w:line="240" w:lineRule="auto"/>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ffffff"/>
                <w:sz w:val="24"/>
                <w:szCs w:val="24"/>
                <w:rtl w:val="0"/>
              </w:rPr>
              <w:br w:type="textWrapping"/>
            </w:r>
            <w:r w:rsidDel="00000000" w:rsidR="00000000" w:rsidRPr="00000000">
              <w:rPr>
                <w:rtl w:val="0"/>
              </w:rPr>
            </w:r>
          </w:p>
        </w:tc>
      </w:tr>
    </w:tbl>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475577" w:val="clear"/>
            <w:vAlign w:val="center"/>
          </w:tcPr>
          <w:p w:rsidR="00000000" w:rsidDel="00000000" w:rsidP="00000000" w:rsidRDefault="00000000" w:rsidRPr="00000000" w14:paraId="0000003B">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Los defectos se agrupan</w:t>
            </w:r>
            <w:r w:rsidDel="00000000" w:rsidR="00000000" w:rsidRPr="00000000">
              <w:rPr>
                <w:rFonts w:ascii="Arial" w:cs="Arial" w:eastAsia="Arial" w:hAnsi="Arial"/>
                <w:b w:val="1"/>
                <w:color w:val="ffffff"/>
                <w:sz w:val="27"/>
                <w:szCs w:val="27"/>
                <w:rtl w:val="0"/>
              </w:rPr>
              <w:t xml:space="preserve"> </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3C">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3D">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En general, un pequeño número de módulos contiene la mayoría de los defectos descubiertos durante la prueba previa al lanzamiento o es responsable de la mayoría de los fallos operativos.</w:t>
            </w:r>
          </w:p>
        </w:tc>
      </w:tr>
    </w:tbl>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e61f4e" w:val="clear"/>
            <w:vAlign w:val="center"/>
          </w:tcPr>
          <w:p w:rsidR="00000000" w:rsidDel="00000000" w:rsidP="00000000" w:rsidRDefault="00000000" w:rsidRPr="00000000" w14:paraId="0000003F">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Cuidado con la prueba del pesticida </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40">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41">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Si las mismas pruebas se repiten una y otra vez, eventualmente estas pruebas ya no encontrarán ningún defecto nuevo. Para detectarlo, es posible que sea necesario cambiar las pruebas y los datos de prueba existentes.</w:t>
            </w:r>
          </w:p>
        </w:tc>
      </w:tr>
    </w:tbl>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475577" w:val="clear"/>
            <w:vAlign w:val="center"/>
          </w:tcPr>
          <w:p w:rsidR="00000000" w:rsidDel="00000000" w:rsidP="00000000" w:rsidRDefault="00000000" w:rsidRPr="00000000" w14:paraId="00000043">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La prueba se realiza de manera diferente según el contexto </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44">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45">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Por ejemplo, el software de control industrial de seguridad crítica se prueba de forma diferente a una aplicación móvil de comercio electrónico.</w:t>
            </w:r>
          </w:p>
        </w:tc>
      </w:tr>
    </w:tbl>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7"/>
        <w:tblW w:w="8070.0" w:type="dxa"/>
        <w:jc w:val="left"/>
        <w:tblInd w:w="0.0" w:type="pct"/>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e61f4e" w:val="clear"/>
            <w:vAlign w:val="center"/>
          </w:tcPr>
          <w:p w:rsidR="00000000" w:rsidDel="00000000" w:rsidP="00000000" w:rsidRDefault="00000000" w:rsidRPr="00000000" w14:paraId="00000047">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La ausencia de errores es una falacia </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48">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49">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El éxito de un sistema no solo depende de encontrar errores y corregirlos hasta que desaparezcan ya que puede no haber errores, pero sí otros problemas. Existen otras variables a tener en cuenta al momento de medir el éxito.</w:t>
            </w:r>
          </w:p>
        </w:tc>
      </w:tr>
    </w:tbl>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pStyle w:val="Heading2"/>
        <w:numPr>
          <w:ilvl w:val="1"/>
          <w:numId w:val="1"/>
        </w:numPr>
        <w:ind w:left="576" w:hanging="576"/>
        <w:jc w:val="center"/>
        <w:rPr/>
      </w:pPr>
      <w:bookmarkStart w:colFirst="0" w:colLast="0" w:name="_heading=h.2et92p0" w:id="4"/>
      <w:bookmarkEnd w:id="4"/>
      <w:r w:rsidDel="00000000" w:rsidR="00000000" w:rsidRPr="00000000">
        <w:rPr>
          <w:rtl w:val="0"/>
        </w:rPr>
        <w:t xml:space="preserve">Aspectos psicológicos del Testing</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3997471" cy="1023834"/>
            <wp:effectExtent b="0" l="0" r="0" t="0"/>
            <wp:docPr id="14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997471" cy="102383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5597400" cy="2769285"/>
            <wp:effectExtent b="0" l="0" r="0" t="0"/>
            <wp:docPr id="148"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597400" cy="276928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4219119" cy="1825083"/>
            <wp:effectExtent b="0" l="0" r="0" t="0"/>
            <wp:docPr id="153"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4219119" cy="182508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5354087" cy="2851488"/>
            <wp:effectExtent b="0" l="0" r="0" t="0"/>
            <wp:docPr id="151"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5354087" cy="28514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4761542" cy="3023458"/>
            <wp:effectExtent b="0" l="0" r="0" t="0"/>
            <wp:docPr id="158"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4761542" cy="30234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000000"/>
          <w:sz w:val="20"/>
          <w:szCs w:val="20"/>
          <w:u w:val="none"/>
          <w:shd w:fill="auto" w:val="clear"/>
          <w:vertAlign w:val="baseline"/>
        </w:rPr>
        <w:drawing>
          <wp:inline distB="0" distT="0" distL="0" distR="0">
            <wp:extent cx="5522155" cy="2934140"/>
            <wp:effectExtent b="0" l="0" r="0" t="0"/>
            <wp:docPr id="154"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522155" cy="29341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numPr>
          <w:ilvl w:val="1"/>
          <w:numId w:val="1"/>
        </w:numPr>
        <w:ind w:left="576" w:hanging="576"/>
        <w:rPr/>
      </w:pPr>
      <w:bookmarkStart w:colFirst="0" w:colLast="0" w:name="_heading=h.tyjcwt" w:id="5"/>
      <w:bookmarkEnd w:id="5"/>
      <w:r w:rsidDel="00000000" w:rsidR="00000000" w:rsidRPr="00000000">
        <w:rPr>
          <w:rtl w:val="0"/>
        </w:rPr>
        <w:t xml:space="preserve">Mesa de 3 patas</w:t>
      </w:r>
    </w:p>
    <w:p w:rsidR="00000000" w:rsidDel="00000000" w:rsidP="00000000" w:rsidRDefault="00000000" w:rsidRPr="00000000" w14:paraId="00000054">
      <w:pPr>
        <w:rPr/>
      </w:pPr>
      <w:r w:rsidDel="00000000" w:rsidR="00000000" w:rsidRPr="00000000">
        <w:rPr>
          <w:rtl w:val="0"/>
        </w:rPr>
        <w:br w:type="textWrapping"/>
        <w:t xml:space="preserve">Si bien cada actor tiene un rol definido, es necesario un trabajo en comunión entre los 3 actores. Es decir, es necesario que trabajen como equipo. Por eso, utilizamos la analogía con una mesa de 3 patas, pues si falta alguna de ellas, la mesa no podría estar de pie.</w:t>
        <w:br w:type="textWrapping"/>
        <w:t xml:space="preserve">En algunas empresas de software pequeñas o “start up” es posible que una misma persona tenga más de un rol.</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center"/>
        <w:rPr>
          <w:rFonts w:ascii="Source Sans Pro" w:cs="Source Sans Pro" w:eastAsia="Source Sans Pro" w:hAnsi="Source Sans Pro"/>
          <w:b w:val="0"/>
          <w:i w:val="0"/>
          <w:smallCaps w:val="0"/>
          <w:strike w:val="0"/>
          <w:color w:val="1d1d1d"/>
          <w:sz w:val="24"/>
          <w:szCs w:val="24"/>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1d1d1d"/>
          <w:sz w:val="24"/>
          <w:szCs w:val="24"/>
          <w:u w:val="none"/>
          <w:shd w:fill="auto" w:val="clear"/>
          <w:vertAlign w:val="baseline"/>
        </w:rPr>
        <w:drawing>
          <wp:inline distB="0" distT="0" distL="0" distR="0">
            <wp:extent cx="3044217" cy="2882786"/>
            <wp:effectExtent b="0" l="0" r="0" t="0"/>
            <wp:docPr id="156"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3044217" cy="2882786"/>
                    </a:xfrm>
                    <a:prstGeom prst="rect"/>
                    <a:ln/>
                  </pic:spPr>
                </pic:pic>
              </a:graphicData>
            </a:graphic>
          </wp:inline>
        </w:drawing>
      </w:r>
      <w:r w:rsidDel="00000000" w:rsidR="00000000" w:rsidRPr="00000000">
        <w:rPr>
          <w:rtl w:val="0"/>
        </w:rPr>
      </w:r>
    </w:p>
    <w:tbl>
      <w:tblPr>
        <w:tblStyle w:val="Table8"/>
        <w:tblW w:w="8070.0" w:type="dxa"/>
        <w:jc w:val="center"/>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e61f4e" w:val="clear"/>
            <w:vAlign w:val="center"/>
          </w:tcPr>
          <w:p w:rsidR="00000000" w:rsidDel="00000000" w:rsidP="00000000" w:rsidRDefault="00000000" w:rsidRPr="00000000" w14:paraId="00000056">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Business analyst / Analista de negocio</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57">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Arial" w:cs="Arial" w:eastAsia="Arial" w:hAnsi="Arial"/>
                <w:color w:val="ffffff"/>
                <w:rtl w:val="0"/>
              </w:rPr>
              <w:t xml:space="preserve">S</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58">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Arial" w:cs="Arial" w:eastAsia="Arial" w:hAnsi="Arial"/>
                <w:color w:val="000000"/>
                <w:rtl w:val="0"/>
              </w:rPr>
              <w:t xml:space="preserve">Se encarga de detectar los factores clave del negocio y es el intermediario entre el departamento de sistemas y el cliente final</w:t>
            </w:r>
            <w:r w:rsidDel="00000000" w:rsidR="00000000" w:rsidRPr="00000000">
              <w:rPr>
                <w:rFonts w:ascii="Source Sans Pro" w:cs="Source Sans Pro" w:eastAsia="Source Sans Pro" w:hAnsi="Source Sans Pro"/>
                <w:color w:val="2b2e38"/>
                <w:sz w:val="24"/>
                <w:szCs w:val="24"/>
                <w:rtl w:val="0"/>
              </w:rPr>
              <w:t xml:space="preserve">.</w:t>
            </w:r>
          </w:p>
        </w:tc>
      </w:tr>
    </w:tbl>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9"/>
        <w:tblW w:w="8070.0" w:type="dxa"/>
        <w:jc w:val="center"/>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e47b3e" w:val="clear"/>
            <w:vAlign w:val="center"/>
          </w:tcPr>
          <w:p w:rsidR="00000000" w:rsidDel="00000000" w:rsidP="00000000" w:rsidRDefault="00000000" w:rsidRPr="00000000" w14:paraId="0000005A">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Software developer / Desarrollador de software</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5B">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5C">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Arial" w:cs="Arial" w:eastAsia="Arial" w:hAnsi="Arial"/>
                <w:color w:val="000000"/>
                <w:rtl w:val="0"/>
              </w:rPr>
              <w:t xml:space="preserve">Su función es diseñar, producir, programar o mantener componentes o subconjuntos de software conforme a especificaciones funcionales y técnicas para ser integrados en aplicaciones</w:t>
            </w:r>
            <w:r w:rsidDel="00000000" w:rsidR="00000000" w:rsidRPr="00000000">
              <w:rPr>
                <w:rFonts w:ascii="Source Sans Pro" w:cs="Source Sans Pro" w:eastAsia="Source Sans Pro" w:hAnsi="Source Sans Pro"/>
                <w:color w:val="2b2e38"/>
                <w:sz w:val="24"/>
                <w:szCs w:val="24"/>
                <w:rtl w:val="0"/>
              </w:rPr>
              <w:t xml:space="preserve">.</w:t>
            </w:r>
          </w:p>
        </w:tc>
      </w:tr>
    </w:tbl>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tbl>
      <w:tblPr>
        <w:tblStyle w:val="Table10"/>
        <w:tblW w:w="8070.0" w:type="dxa"/>
        <w:jc w:val="center"/>
        <w:tblLayout w:type="fixed"/>
        <w:tblLook w:val="0400"/>
      </w:tblPr>
      <w:tblGrid>
        <w:gridCol w:w="8070"/>
        <w:tblGridChange w:id="0">
          <w:tblGrid>
            <w:gridCol w:w="8070"/>
          </w:tblGrid>
        </w:tblGridChange>
      </w:tblGrid>
      <w:tr>
        <w:tc>
          <w:tcPr>
            <w:tcBorders>
              <w:top w:color="dddddd" w:space="0" w:sz="6" w:val="single"/>
              <w:left w:color="dddddd" w:space="0" w:sz="6" w:val="single"/>
              <w:bottom w:color="dddddd" w:space="0" w:sz="6" w:val="single"/>
              <w:right w:color="dddddd" w:space="0" w:sz="6" w:val="single"/>
            </w:tcBorders>
            <w:shd w:fill="33b39e" w:val="clear"/>
            <w:vAlign w:val="center"/>
          </w:tcPr>
          <w:p w:rsidR="00000000" w:rsidDel="00000000" w:rsidP="00000000" w:rsidRDefault="00000000" w:rsidRPr="00000000" w14:paraId="0000005E">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Fonts w:ascii="Arial" w:cs="Arial" w:eastAsia="Arial" w:hAnsi="Arial"/>
                <w:b w:val="1"/>
                <w:color w:val="ffffff"/>
                <w:sz w:val="21"/>
                <w:szCs w:val="21"/>
                <w:rtl w:val="0"/>
              </w:rPr>
              <w:t xml:space="preserve">QA</w:t>
            </w:r>
            <w:r w:rsidDel="00000000" w:rsidR="00000000" w:rsidRPr="00000000">
              <w:rPr>
                <w:rtl w:val="0"/>
              </w:rPr>
            </w:r>
          </w:p>
        </w:tc>
      </w:tr>
      <w:tr>
        <w:tc>
          <w:tcPr>
            <w:tcBorders>
              <w:top w:color="dddddd" w:space="0" w:sz="6" w:val="single"/>
              <w:left w:color="dddddd" w:space="0" w:sz="6" w:val="single"/>
              <w:bottom w:color="dddddd" w:space="0" w:sz="6" w:val="single"/>
              <w:right w:color="dddddd" w:space="0" w:sz="6" w:val="single"/>
            </w:tcBorders>
            <w:shd w:fill="ffffff" w:val="clear"/>
            <w:vAlign w:val="center"/>
          </w:tcPr>
          <w:p w:rsidR="00000000" w:rsidDel="00000000" w:rsidP="00000000" w:rsidRDefault="00000000" w:rsidRPr="00000000" w14:paraId="0000005F">
            <w:pPr>
              <w:spacing w:after="0" w:line="240" w:lineRule="auto"/>
              <w:ind w:left="300" w:right="300" w:firstLine="0"/>
              <w:jc w:val="center"/>
              <w:rPr>
                <w:rFonts w:ascii="Source Sans Pro" w:cs="Source Sans Pro" w:eastAsia="Source Sans Pro" w:hAnsi="Source Sans Pro"/>
                <w:color w:val="2b2e38"/>
                <w:sz w:val="24"/>
                <w:szCs w:val="24"/>
              </w:rPr>
            </w:pPr>
            <w:r w:rsidDel="00000000" w:rsidR="00000000" w:rsidRPr="00000000">
              <w:rPr>
                <w:rtl w:val="0"/>
              </w:rPr>
            </w:r>
          </w:p>
          <w:p w:rsidR="00000000" w:rsidDel="00000000" w:rsidP="00000000" w:rsidRDefault="00000000" w:rsidRPr="00000000" w14:paraId="00000060">
            <w:pPr>
              <w:spacing w:after="0" w:line="240" w:lineRule="auto"/>
              <w:ind w:left="300" w:right="300" w:firstLine="0"/>
              <w:rPr>
                <w:rFonts w:ascii="Source Sans Pro" w:cs="Source Sans Pro" w:eastAsia="Source Sans Pro" w:hAnsi="Source Sans Pro"/>
                <w:color w:val="2b2e38"/>
                <w:sz w:val="24"/>
                <w:szCs w:val="24"/>
              </w:rPr>
            </w:pPr>
            <w:r w:rsidDel="00000000" w:rsidR="00000000" w:rsidRPr="00000000">
              <w:rPr>
                <w:rFonts w:ascii="Source Sans Pro" w:cs="Source Sans Pro" w:eastAsia="Source Sans Pro" w:hAnsi="Source Sans Pro"/>
                <w:color w:val="2b2e38"/>
                <w:sz w:val="24"/>
                <w:szCs w:val="24"/>
                <w:rtl w:val="0"/>
              </w:rPr>
              <w:t xml:space="preserve">La principal función es probar los sistemas informáticos para que funcionen correctamente de acuerdo a los requerimientos del cliente, documentar los errores encontrados y desarrollar procedimientos de prueba para hacer un seguimiento de los problemas de los productos de forma más eficaz y eficiente.</w:t>
            </w:r>
          </w:p>
        </w:tc>
      </w:tr>
    </w:tbl>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Source Sans Pro" w:cs="Source Sans Pro" w:eastAsia="Source Sans Pro" w:hAnsi="Source Sans Pr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2"/>
        <w:numPr>
          <w:ilvl w:val="1"/>
          <w:numId w:val="1"/>
        </w:numPr>
        <w:ind w:left="576" w:hanging="576"/>
        <w:rPr/>
      </w:pPr>
      <w:bookmarkStart w:colFirst="0" w:colLast="0" w:name="_heading=h.3dy6vkm" w:id="6"/>
      <w:bookmarkEnd w:id="6"/>
      <w:r w:rsidDel="00000000" w:rsidR="00000000" w:rsidRPr="00000000">
        <w:rPr>
          <w:rtl w:val="0"/>
        </w:rPr>
        <w:t xml:space="preserve">Ciclo de vida de las pruebas de software</w:t>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0" distT="0" distL="0" distR="0">
            <wp:extent cx="3179921" cy="1280802"/>
            <wp:effectExtent b="0" l="0" r="0" t="0"/>
            <wp:docPr id="159"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3179921" cy="128080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0" distT="0" distL="0" distR="0">
            <wp:extent cx="5063887" cy="2541620"/>
            <wp:effectExtent b="0" l="0" r="0" t="0"/>
            <wp:docPr id="161"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063887" cy="25416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0" distT="0" distL="0" distR="0">
            <wp:extent cx="4854752" cy="2298423"/>
            <wp:effectExtent b="0" l="0" r="0" t="0"/>
            <wp:docPr id="163"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4854752" cy="229842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0" distT="0" distL="0" distR="0">
            <wp:extent cx="5238484" cy="2570191"/>
            <wp:effectExtent b="0" l="0" r="0" t="0"/>
            <wp:docPr id="165"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238484" cy="257019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0" distT="0" distL="0" distR="0">
            <wp:extent cx="5748027" cy="2658174"/>
            <wp:effectExtent b="0" l="0" r="0" t="0"/>
            <wp:docPr id="167"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5748027" cy="265817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0" distT="0" distL="0" distR="0">
            <wp:extent cx="5893248" cy="2968584"/>
            <wp:effectExtent b="0" l="0" r="0" t="0"/>
            <wp:docPr id="168"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893248" cy="29685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0" distT="0" distL="0" distR="0">
            <wp:extent cx="5600441" cy="2757412"/>
            <wp:effectExtent b="0" l="0" r="0" t="0"/>
            <wp:docPr id="169"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600441" cy="275741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0" distT="0" distL="0" distR="0">
            <wp:extent cx="5587770" cy="2700987"/>
            <wp:effectExtent b="0" l="0" r="0" t="0"/>
            <wp:docPr id="170"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587770" cy="270098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0" distT="0" distL="0" distR="0">
            <wp:extent cx="5611670" cy="2656776"/>
            <wp:effectExtent b="0" l="0" r="0" t="0"/>
            <wp:docPr id="125"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611670" cy="265677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0" distT="0" distL="0" distR="0">
            <wp:extent cx="5704590" cy="2990740"/>
            <wp:effectExtent b="0" l="0" r="0" t="0"/>
            <wp:docPr id="1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04590" cy="299074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0" distT="0" distL="0" distR="0">
            <wp:extent cx="5637437" cy="2952302"/>
            <wp:effectExtent b="0" l="0" r="0" t="0"/>
            <wp:docPr id="12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637437" cy="295230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0" distT="0" distL="0" distR="0">
            <wp:extent cx="5559829" cy="2728386"/>
            <wp:effectExtent b="0" l="0" r="0" t="0"/>
            <wp:docPr id="13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559829" cy="272838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2"/>
        <w:numPr>
          <w:ilvl w:val="1"/>
          <w:numId w:val="1"/>
        </w:numPr>
        <w:ind w:left="576" w:hanging="576"/>
        <w:rPr/>
      </w:pPr>
      <w:bookmarkStart w:colFirst="0" w:colLast="0" w:name="_heading=h.1t3h5sf" w:id="7"/>
      <w:bookmarkEnd w:id="7"/>
      <w:r w:rsidDel="00000000" w:rsidR="00000000" w:rsidRPr="00000000">
        <w:rPr>
          <w:rtl w:val="0"/>
        </w:rPr>
        <w:t xml:space="preserve">Clase Sincrónica</w:t>
      </w:r>
    </w:p>
    <w:p w:rsidR="00000000" w:rsidDel="00000000" w:rsidP="00000000" w:rsidRDefault="00000000" w:rsidRPr="00000000" w14:paraId="00000074">
      <w:pPr>
        <w:rPr/>
      </w:pPr>
      <w:r w:rsidDel="00000000" w:rsidR="00000000" w:rsidRPr="00000000">
        <w:rPr>
          <w:rtl w:val="0"/>
        </w:rPr>
        <w:t xml:space="preserve">Docentes:</w:t>
      </w:r>
    </w:p>
    <w:p w:rsidR="00000000" w:rsidDel="00000000" w:rsidP="00000000" w:rsidRDefault="00000000" w:rsidRPr="00000000" w14:paraId="00000075">
      <w:pPr>
        <w:jc w:val="center"/>
        <w:rPr/>
      </w:pPr>
      <w:r w:rsidDel="00000000" w:rsidR="00000000" w:rsidRPr="00000000">
        <w:rPr/>
        <w:drawing>
          <wp:inline distB="0" distT="0" distL="0" distR="0">
            <wp:extent cx="6645910" cy="3363595"/>
            <wp:effectExtent b="0" l="0" r="0" t="0"/>
            <wp:docPr id="13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6645910" cy="336359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0" distT="0" distL="0" distR="0">
            <wp:extent cx="6645910" cy="3322955"/>
            <wp:effectExtent b="0" l="0" r="0" t="0"/>
            <wp:docPr id="13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645910" cy="332295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0" distT="0" distL="0" distR="0">
            <wp:extent cx="6645910" cy="3121660"/>
            <wp:effectExtent b="0" l="0" r="0" t="0"/>
            <wp:docPr id="137"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6645910" cy="31216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drawing>
          <wp:inline distB="0" distT="0" distL="0" distR="0">
            <wp:extent cx="6645910" cy="3506470"/>
            <wp:effectExtent b="0" l="0" r="0" t="0"/>
            <wp:docPr id="138"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6645910" cy="35064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0" distT="0" distL="0" distR="0">
            <wp:extent cx="5186908" cy="3070217"/>
            <wp:effectExtent b="0" l="0" r="0" t="0"/>
            <wp:docPr id="139"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186908" cy="307021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3"/>
        <w:numPr>
          <w:ilvl w:val="2"/>
          <w:numId w:val="1"/>
        </w:numPr>
        <w:ind w:left="720" w:hanging="720"/>
        <w:rPr/>
      </w:pPr>
      <w:bookmarkStart w:colFirst="0" w:colLast="0" w:name="_heading=h.4d34og8" w:id="8"/>
      <w:bookmarkEnd w:id="8"/>
      <w:r w:rsidDel="00000000" w:rsidR="00000000" w:rsidRPr="00000000">
        <w:rPr>
          <w:rtl w:val="0"/>
        </w:rPr>
        <w:t xml:space="preserve">Aspecto psicológico del testing</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0" distT="0" distL="0" distR="0">
            <wp:extent cx="3251632" cy="937680"/>
            <wp:effectExtent b="0" l="0" r="0" t="0"/>
            <wp:docPr id="140"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3251632" cy="93768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0" distT="0" distL="0" distR="0">
            <wp:extent cx="5461952" cy="2713232"/>
            <wp:effectExtent b="0" l="0" r="0" t="0"/>
            <wp:docPr id="10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461952" cy="271323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4124325" cy="1772285"/>
            <wp:effectExtent b="0" l="0" r="0" t="0"/>
            <wp:wrapSquare wrapText="bothSides" distB="0" distT="0" distL="114300" distR="114300"/>
            <wp:docPr id="9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124325" cy="1772285"/>
                    </a:xfrm>
                    <a:prstGeom prst="rect"/>
                    <a:ln/>
                  </pic:spPr>
                </pic:pic>
              </a:graphicData>
            </a:graphic>
          </wp:anchor>
        </w:drawing>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0" distT="0" distL="0" distR="0">
            <wp:extent cx="5936332" cy="2996526"/>
            <wp:effectExtent b="0" l="0" r="0" t="0"/>
            <wp:docPr id="11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36332" cy="299652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0" distT="0" distL="0" distR="0">
            <wp:extent cx="5294888" cy="3201419"/>
            <wp:effectExtent b="0" l="0" r="0" t="0"/>
            <wp:docPr id="11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294888" cy="320141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0" distT="0" distL="0" distR="0">
            <wp:extent cx="6091389" cy="3115536"/>
            <wp:effectExtent b="0" l="0" r="0" t="0"/>
            <wp:docPr id="11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091389" cy="311553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numPr>
          <w:ilvl w:val="2"/>
          <w:numId w:val="1"/>
        </w:numPr>
        <w:ind w:left="720" w:hanging="720"/>
        <w:rPr/>
      </w:pPr>
      <w:bookmarkStart w:colFirst="0" w:colLast="0" w:name="_heading=h.2s8eyo1" w:id="9"/>
      <w:bookmarkEnd w:id="9"/>
      <w:r w:rsidDel="00000000" w:rsidR="00000000" w:rsidRPr="00000000">
        <w:rPr>
          <w:rtl w:val="0"/>
        </w:rPr>
        <w:t xml:space="preserve">7 principios del testing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0" distT="0" distL="0" distR="0">
            <wp:extent cx="5442398" cy="2307793"/>
            <wp:effectExtent b="0" l="0" r="0" t="0"/>
            <wp:docPr id="11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442398" cy="230779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0" distT="0" distL="0" distR="0">
            <wp:extent cx="6170592" cy="2157880"/>
            <wp:effectExtent b="0" l="0" r="0" t="0"/>
            <wp:docPr id="116" name="image20.png"/>
            <a:graphic>
              <a:graphicData uri="http://schemas.openxmlformats.org/drawingml/2006/picture">
                <pic:pic>
                  <pic:nvPicPr>
                    <pic:cNvPr id="0" name="image20.png"/>
                    <pic:cNvPicPr preferRelativeResize="0"/>
                  </pic:nvPicPr>
                  <pic:blipFill>
                    <a:blip r:embed="rId43"/>
                    <a:srcRect b="28038" l="0" r="0" t="0"/>
                    <a:stretch>
                      <a:fillRect/>
                    </a:stretch>
                  </pic:blipFill>
                  <pic:spPr>
                    <a:xfrm>
                      <a:off x="0" y="0"/>
                      <a:ext cx="6170592" cy="215788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0" distT="0" distL="0" distR="0">
            <wp:extent cx="5961348" cy="2563164"/>
            <wp:effectExtent b="0" l="0" r="0" t="0"/>
            <wp:docPr id="117" name="image37.png"/>
            <a:graphic>
              <a:graphicData uri="http://schemas.openxmlformats.org/drawingml/2006/picture">
                <pic:pic>
                  <pic:nvPicPr>
                    <pic:cNvPr id="0" name="image37.png"/>
                    <pic:cNvPicPr preferRelativeResize="0"/>
                  </pic:nvPicPr>
                  <pic:blipFill>
                    <a:blip r:embed="rId44"/>
                    <a:srcRect b="5023" l="0" r="0" t="0"/>
                    <a:stretch>
                      <a:fillRect/>
                    </a:stretch>
                  </pic:blipFill>
                  <pic:spPr>
                    <a:xfrm>
                      <a:off x="0" y="0"/>
                      <a:ext cx="5961348" cy="256316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0" distT="0" distL="0" distR="0">
            <wp:extent cx="5701699" cy="2374165"/>
            <wp:effectExtent b="0" l="0" r="0" t="0"/>
            <wp:docPr id="118"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01699" cy="237416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0" distT="0" distL="0" distR="0">
            <wp:extent cx="5948807" cy="2124087"/>
            <wp:effectExtent b="0" l="0" r="0" t="0"/>
            <wp:docPr id="11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8807" cy="21240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0" distT="0" distL="0" distR="0">
            <wp:extent cx="6102364" cy="2173085"/>
            <wp:effectExtent b="0" l="0" r="0" t="0"/>
            <wp:docPr id="9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6102364" cy="217308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0" distT="0" distL="0" distR="0">
            <wp:extent cx="6108918" cy="2648793"/>
            <wp:effectExtent b="0" l="0" r="0" t="0"/>
            <wp:docPr id="9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108918" cy="264879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0" distT="0" distL="0" distR="0">
            <wp:extent cx="5928627" cy="2270393"/>
            <wp:effectExtent b="0" l="0" r="0" t="0"/>
            <wp:docPr id="9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28627" cy="227039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0" distT="0" distL="0" distR="0">
            <wp:extent cx="4219494" cy="2193605"/>
            <wp:effectExtent b="0" l="0" r="0" t="0"/>
            <wp:docPr id="9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219494" cy="219360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numPr>
          <w:ilvl w:val="2"/>
          <w:numId w:val="1"/>
        </w:numPr>
        <w:ind w:left="720" w:hanging="720"/>
        <w:rPr/>
      </w:pPr>
      <w:bookmarkStart w:colFirst="0" w:colLast="0" w:name="_heading=h.17dp8vu" w:id="10"/>
      <w:bookmarkEnd w:id="10"/>
      <w:r w:rsidDel="00000000" w:rsidR="00000000" w:rsidRPr="00000000">
        <w:rPr>
          <w:rtl w:val="0"/>
        </w:rPr>
        <w:t xml:space="preserve">Ciclo de Deming</w:t>
      </w:r>
    </w:p>
    <w:p w:rsidR="00000000" w:rsidDel="00000000" w:rsidP="00000000" w:rsidRDefault="00000000" w:rsidRPr="00000000" w14:paraId="0000009C">
      <w:pPr>
        <w:jc w:val="center"/>
        <w:rPr/>
      </w:pPr>
      <w:r w:rsidDel="00000000" w:rsidR="00000000" w:rsidRPr="00000000">
        <w:rPr/>
        <w:drawing>
          <wp:inline distB="0" distT="0" distL="0" distR="0">
            <wp:extent cx="4837192" cy="2410739"/>
            <wp:effectExtent b="0" l="0" r="0" t="0"/>
            <wp:docPr id="100"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837192" cy="241073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numPr>
          <w:ilvl w:val="2"/>
          <w:numId w:val="1"/>
        </w:numPr>
        <w:ind w:left="720" w:hanging="720"/>
        <w:rPr/>
      </w:pPr>
      <w:bookmarkStart w:colFirst="0" w:colLast="0" w:name="_heading=h.3rdcrjn" w:id="11"/>
      <w:bookmarkEnd w:id="11"/>
      <w:r w:rsidDel="00000000" w:rsidR="00000000" w:rsidRPr="00000000">
        <w:rPr>
          <w:rtl w:val="0"/>
        </w:rPr>
        <w:t xml:space="preserve">Ciclo de Vida de las pruebas de Software</w:t>
      </w:r>
    </w:p>
    <w:p w:rsidR="00000000" w:rsidDel="00000000" w:rsidP="00000000" w:rsidRDefault="00000000" w:rsidRPr="00000000" w14:paraId="0000009E">
      <w:pPr>
        <w:jc w:val="center"/>
        <w:rPr/>
      </w:pPr>
      <w:r w:rsidDel="00000000" w:rsidR="00000000" w:rsidRPr="00000000">
        <w:rPr/>
        <w:drawing>
          <wp:inline distB="0" distT="0" distL="0" distR="0">
            <wp:extent cx="5912202" cy="2510398"/>
            <wp:effectExtent b="0" l="0" r="0" t="0"/>
            <wp:docPr id="101"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12202" cy="251039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0" distT="0" distL="0" distR="0">
            <wp:extent cx="5920823" cy="2966635"/>
            <wp:effectExtent b="0" l="0" r="0" t="0"/>
            <wp:docPr id="10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20823" cy="29666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drawing>
          <wp:inline distB="0" distT="0" distL="0" distR="0">
            <wp:extent cx="5646117" cy="2452981"/>
            <wp:effectExtent b="0" l="0" r="0" t="0"/>
            <wp:docPr id="103"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646117" cy="245298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pStyle w:val="Heading1"/>
        <w:numPr>
          <w:ilvl w:val="0"/>
          <w:numId w:val="1"/>
        </w:numPr>
        <w:ind w:left="432" w:hanging="432"/>
        <w:rPr/>
      </w:pPr>
      <w:bookmarkStart w:colFirst="0" w:colLast="0" w:name="_heading=h.xv41hjx9g8vz" w:id="12"/>
      <w:bookmarkEnd w:id="12"/>
      <w:r w:rsidDel="00000000" w:rsidR="00000000" w:rsidRPr="00000000">
        <w:rPr>
          <w:rtl w:val="0"/>
        </w:rPr>
        <w:t xml:space="preserve">Fundamentos del Testing</w:t>
      </w:r>
    </w:p>
    <w:p w:rsidR="00000000" w:rsidDel="00000000" w:rsidP="00000000" w:rsidRDefault="00000000" w:rsidRPr="00000000" w14:paraId="000000B8">
      <w:pPr>
        <w:pStyle w:val="Heading2"/>
        <w:numPr>
          <w:ilvl w:val="1"/>
          <w:numId w:val="1"/>
        </w:numPr>
        <w:ind w:left="576" w:hanging="576"/>
        <w:rPr/>
      </w:pPr>
      <w:bookmarkStart w:colFirst="0" w:colLast="0" w:name="_heading=h.a6g3zqp30r0t" w:id="13"/>
      <w:bookmarkEnd w:id="13"/>
      <w:r w:rsidDel="00000000" w:rsidR="00000000" w:rsidRPr="00000000">
        <w:rPr>
          <w:rtl w:val="0"/>
        </w:rPr>
        <w:t xml:space="preserve">Desde el análisis a la implementación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0" distT="0" distL="0" distR="0">
            <wp:extent cx="6645910" cy="6591300"/>
            <wp:effectExtent b="0" l="0" r="0" t="0"/>
            <wp:docPr id="104" name="image11.jpg"/>
            <a:graphic>
              <a:graphicData uri="http://schemas.openxmlformats.org/drawingml/2006/picture">
                <pic:pic>
                  <pic:nvPicPr>
                    <pic:cNvPr id="0" name="image11.jpg"/>
                    <pic:cNvPicPr preferRelativeResize="0"/>
                  </pic:nvPicPr>
                  <pic:blipFill>
                    <a:blip r:embed="rId55"/>
                    <a:srcRect b="0" l="0" r="0" t="0"/>
                    <a:stretch>
                      <a:fillRect/>
                    </a:stretch>
                  </pic:blipFill>
                  <pic:spPr>
                    <a:xfrm>
                      <a:off x="0" y="0"/>
                      <a:ext cx="664591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numPr>
          <w:ilvl w:val="1"/>
          <w:numId w:val="1"/>
        </w:numPr>
        <w:ind w:left="576" w:hanging="576"/>
        <w:rPr/>
      </w:pPr>
      <w:bookmarkStart w:colFirst="0" w:colLast="0" w:name="_heading=h.lfcpufkzow2h" w:id="14"/>
      <w:bookmarkEnd w:id="14"/>
      <w:r w:rsidDel="00000000" w:rsidR="00000000" w:rsidRPr="00000000">
        <w:rPr>
          <w:rtl w:val="0"/>
        </w:rPr>
        <w:t xml:space="preserve">Niveles de pruebas</w:t>
      </w:r>
    </w:p>
    <w:p w:rsidR="00000000" w:rsidDel="00000000" w:rsidP="00000000" w:rsidRDefault="00000000" w:rsidRPr="00000000" w14:paraId="000000BC">
      <w:pPr>
        <w:pStyle w:val="Heading3"/>
        <w:numPr>
          <w:ilvl w:val="2"/>
          <w:numId w:val="1"/>
        </w:numPr>
        <w:ind w:left="720" w:hanging="720"/>
        <w:rPr/>
      </w:pPr>
      <w:bookmarkStart w:colFirst="0" w:colLast="0" w:name="_heading=h.js7t9jat06mi" w:id="15"/>
      <w:bookmarkEnd w:id="15"/>
      <w:r w:rsidDel="00000000" w:rsidR="00000000" w:rsidRPr="00000000">
        <w:rPr>
          <w:rtl w:val="0"/>
        </w:rPr>
        <w:t xml:space="preserve">Modelo V</w:t>
      </w:r>
    </w:p>
    <w:p w:rsidR="00000000" w:rsidDel="00000000" w:rsidP="00000000" w:rsidRDefault="00000000" w:rsidRPr="00000000" w14:paraId="000000BD">
      <w:pPr>
        <w:rPr/>
      </w:pPr>
      <w:r w:rsidDel="00000000" w:rsidR="00000000" w:rsidRPr="00000000">
        <w:rPr>
          <w:rtl w:val="0"/>
        </w:rPr>
        <w:t xml:space="preserve">Cuando se desarrolla un software, hay que llevar a cabo pruebas en todos los niveles para entregar al cliente un producto que cumpla sus expectativas y necesidades asegurando la calidad del mismo.  Para entregar un producto de calidad y confiable, hay que testearlo; para esto, existen distintos niveles de pruebas o actividades que se organizan y gestionan conjuntamente.</w:t>
      </w:r>
    </w:p>
    <w:p w:rsidR="00000000" w:rsidDel="00000000" w:rsidP="00000000" w:rsidRDefault="00000000" w:rsidRPr="00000000" w14:paraId="000000BE">
      <w:pPr>
        <w:rPr/>
      </w:pPr>
      <w:r w:rsidDel="00000000" w:rsidR="00000000" w:rsidRPr="00000000">
        <w:rPr>
          <w:rtl w:val="0"/>
        </w:rPr>
        <w:t xml:space="preserve">Para comprender qué son niveles de pruebas, se utiliza el </w:t>
      </w:r>
      <w:r w:rsidDel="00000000" w:rsidR="00000000" w:rsidRPr="00000000">
        <w:rPr>
          <w:b w:val="1"/>
          <w:rtl w:val="0"/>
        </w:rPr>
        <w:t xml:space="preserve">modelo en V</w:t>
      </w:r>
      <w:r w:rsidDel="00000000" w:rsidR="00000000" w:rsidRPr="00000000">
        <w:rPr>
          <w:rtl w:val="0"/>
        </w:rPr>
        <w:t xml:space="preserve">, que es un modelo empleado en diversos procesos de desarrollo (por ejemplo, en el desarrollo de software). En los años 90, apareció su primera versión, pero con el tiempo, se ha ido perfeccionando y adaptando a los métodos modernos de desarrollo.  Además de las </w:t>
      </w:r>
      <w:r w:rsidDel="00000000" w:rsidR="00000000" w:rsidRPr="00000000">
        <w:rPr>
          <w:b w:val="1"/>
          <w:rtl w:val="0"/>
        </w:rPr>
        <w:t xml:space="preserve">fases de desarrollo</w:t>
      </w:r>
      <w:r w:rsidDel="00000000" w:rsidR="00000000" w:rsidRPr="00000000">
        <w:rPr>
          <w:rtl w:val="0"/>
        </w:rPr>
        <w:t xml:space="preserve"> de un proyecto, el modelo V también define los </w:t>
      </w:r>
      <w:r w:rsidDel="00000000" w:rsidR="00000000" w:rsidRPr="00000000">
        <w:rPr>
          <w:b w:val="1"/>
          <w:rtl w:val="0"/>
        </w:rPr>
        <w:t xml:space="preserve">procedimientos de gestión de la calidad</w:t>
      </w:r>
      <w:r w:rsidDel="00000000" w:rsidR="00000000" w:rsidRPr="00000000">
        <w:rPr>
          <w:rtl w:val="0"/>
        </w:rPr>
        <w:t xml:space="preserve"> que lo acompañan y describe cómo pueden </w:t>
      </w:r>
      <w:r w:rsidDel="00000000" w:rsidR="00000000" w:rsidRPr="00000000">
        <w:rPr>
          <w:b w:val="1"/>
          <w:rtl w:val="0"/>
        </w:rPr>
        <w:t xml:space="preserve">interactuar</w:t>
      </w:r>
      <w:r w:rsidDel="00000000" w:rsidR="00000000" w:rsidRPr="00000000">
        <w:rPr>
          <w:rtl w:val="0"/>
        </w:rPr>
        <w:t xml:space="preserve"> estas fases individuales entre sí.  Este modelo compara las fases de desarrollo con las fases del control de la calidad correspondiente.</w:t>
      </w:r>
      <w:r w:rsidDel="00000000" w:rsidR="00000000" w:rsidRPr="00000000">
        <w:drawing>
          <wp:anchor allowOverlap="1" behindDoc="0" distB="0" distT="0" distL="114300" distR="114300" hidden="0" layoutInCell="1" locked="0" relativeHeight="0" simplePos="0">
            <wp:simplePos x="0" y="0"/>
            <wp:positionH relativeFrom="column">
              <wp:posOffset>97156</wp:posOffset>
            </wp:positionH>
            <wp:positionV relativeFrom="paragraph">
              <wp:posOffset>25400</wp:posOffset>
            </wp:positionV>
            <wp:extent cx="3728720" cy="3081655"/>
            <wp:effectExtent b="0" l="0" r="0" t="0"/>
            <wp:wrapSquare wrapText="bothSides" distB="0" distT="0" distL="114300" distR="114300"/>
            <wp:docPr id="105" name="image6.png"/>
            <a:graphic>
              <a:graphicData uri="http://schemas.openxmlformats.org/drawingml/2006/picture">
                <pic:pic>
                  <pic:nvPicPr>
                    <pic:cNvPr id="0" name="image6.png"/>
                    <pic:cNvPicPr preferRelativeResize="0"/>
                  </pic:nvPicPr>
                  <pic:blipFill>
                    <a:blip r:embed="rId56"/>
                    <a:srcRect b="0" l="2381" r="1603" t="4153"/>
                    <a:stretch>
                      <a:fillRect/>
                    </a:stretch>
                  </pic:blipFill>
                  <pic:spPr>
                    <a:xfrm>
                      <a:off x="0" y="0"/>
                      <a:ext cx="3728720" cy="3081655"/>
                    </a:xfrm>
                    <a:prstGeom prst="rect"/>
                    <a:ln/>
                  </pic:spPr>
                </pic:pic>
              </a:graphicData>
            </a:graphic>
          </wp:anchor>
        </w:drawing>
      </w:r>
    </w:p>
    <w:p w:rsidR="00000000" w:rsidDel="00000000" w:rsidP="00000000" w:rsidRDefault="00000000" w:rsidRPr="00000000" w14:paraId="000000BF">
      <w:pPr>
        <w:rPr>
          <w:b w:val="1"/>
        </w:rPr>
      </w:pPr>
      <w:r w:rsidDel="00000000" w:rsidR="00000000" w:rsidRPr="00000000">
        <w:rPr>
          <w:b w:val="1"/>
          <w:rtl w:val="0"/>
        </w:rPr>
        <w:t xml:space="preserve">Para cada fase del desarrollo debe existir un resultado verificable.</w:t>
      </w:r>
    </w:p>
    <w:p w:rsidR="00000000" w:rsidDel="00000000" w:rsidP="00000000" w:rsidRDefault="00000000" w:rsidRPr="00000000" w14:paraId="000000C0">
      <w:pPr>
        <w:rPr/>
      </w:pPr>
      <w:r w:rsidDel="00000000" w:rsidR="00000000" w:rsidRPr="00000000">
        <w:rPr>
          <w:rtl w:val="0"/>
        </w:rPr>
        <w:t xml:space="preserve">Del lado izquierdo se observan las fases del desarrollo y diseño, y para cada una de ellas, del lado derecho, se encuentran las medidas del control de la calidad.</w:t>
      </w:r>
    </w:p>
    <w:p w:rsidR="00000000" w:rsidDel="00000000" w:rsidP="00000000" w:rsidRDefault="00000000" w:rsidRPr="00000000" w14:paraId="000000C1">
      <w:pPr>
        <w:rPr/>
      </w:pPr>
      <w:r w:rsidDel="00000000" w:rsidR="00000000" w:rsidRPr="00000000">
        <w:rPr>
          <w:rtl w:val="0"/>
        </w:rPr>
        <w:t xml:space="preserve">En la unión de ambos lados se sitúa la implementación del producto.</w:t>
        <w:tab/>
      </w:r>
    </w:p>
    <w:p w:rsidR="00000000" w:rsidDel="00000000" w:rsidP="00000000" w:rsidRDefault="00000000" w:rsidRPr="00000000" w14:paraId="000000C2">
      <w:pPr>
        <w:rPr/>
      </w:pPr>
      <w:r w:rsidDel="00000000" w:rsidR="00000000" w:rsidRPr="00000000">
        <w:rPr>
          <w:rtl w:val="0"/>
        </w:rPr>
        <w:t xml:space="preserve">Comenzando del lado izquierdo, cuando empieza el proyecto, el modelo prevé un análisis de requisitos y especificaciones; luego el proyecto se centra en las características funcionales y no funcionales, posteriormente se definen los componentes y las interfases, y finalmente se realiza la implementación.</w:t>
      </w:r>
    </w:p>
    <w:p w:rsidR="00000000" w:rsidDel="00000000" w:rsidP="00000000" w:rsidRDefault="00000000" w:rsidRPr="00000000" w14:paraId="000000C3">
      <w:pPr>
        <w:rPr/>
      </w:pPr>
      <w:r w:rsidDel="00000000" w:rsidR="00000000" w:rsidRPr="00000000">
        <w:rPr/>
        <w:drawing>
          <wp:inline distB="0" distT="0" distL="0" distR="0">
            <wp:extent cx="6645910" cy="3256280"/>
            <wp:effectExtent b="0" l="0" r="0" t="0"/>
            <wp:docPr id="147"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6645910" cy="32562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En paralelo, de acuerdo a estas etapas, se produce el desarrollo en sí del software a través de diferentes niveles del control de la calidad o también llamadas de verificación o validación, que siempre están relacionadas con cada una de las fases de desarrollo.</w:t>
      </w:r>
    </w:p>
    <w:p w:rsidR="00000000" w:rsidDel="00000000" w:rsidP="00000000" w:rsidRDefault="00000000" w:rsidRPr="00000000" w14:paraId="000000C5">
      <w:pPr>
        <w:rPr/>
      </w:pPr>
      <w:r w:rsidDel="00000000" w:rsidR="00000000" w:rsidRPr="00000000">
        <w:rPr>
          <w:b w:val="1"/>
          <w:rtl w:val="0"/>
        </w:rPr>
        <w:t xml:space="preserve">Verificación</w:t>
      </w:r>
      <w:r w:rsidDel="00000000" w:rsidR="00000000" w:rsidRPr="00000000">
        <w:rPr>
          <w:rtl w:val="0"/>
        </w:rPr>
        <w:t xml:space="preserve"> es el conjunto de actividades que aseguran que el software implemente correctamente una función específica y </w:t>
      </w:r>
      <w:r w:rsidDel="00000000" w:rsidR="00000000" w:rsidRPr="00000000">
        <w:rPr>
          <w:b w:val="1"/>
          <w:rtl w:val="0"/>
        </w:rPr>
        <w:t xml:space="preserve">validación</w:t>
      </w:r>
      <w:r w:rsidDel="00000000" w:rsidR="00000000" w:rsidRPr="00000000">
        <w:rPr>
          <w:rtl w:val="0"/>
        </w:rPr>
        <w:t xml:space="preserve"> es un conjunto diferente de actividades que aseguran que el software construido respete los requisitos del cliente.</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1132205</wp:posOffset>
            </wp:positionH>
            <wp:positionV relativeFrom="paragraph">
              <wp:posOffset>16709</wp:posOffset>
            </wp:positionV>
            <wp:extent cx="4372585" cy="3848637"/>
            <wp:effectExtent b="0" l="0" r="0" t="0"/>
            <wp:wrapSquare wrapText="bothSides" distB="0" distT="0" distL="114300" distR="114300"/>
            <wp:docPr id="9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4372585" cy="3848637"/>
                    </a:xfrm>
                    <a:prstGeom prst="rect"/>
                    <a:ln/>
                  </pic:spPr>
                </pic:pic>
              </a:graphicData>
            </a:graphic>
          </wp:anchor>
        </w:drawing>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Otra forma de definirlo sería:</w:t>
      </w:r>
    </w:p>
    <w:p w:rsidR="00000000" w:rsidDel="00000000" w:rsidP="00000000" w:rsidRDefault="00000000" w:rsidRPr="00000000" w14:paraId="000000D9">
      <w:pPr>
        <w:rPr/>
      </w:pPr>
      <w:r w:rsidDel="00000000" w:rsidR="00000000" w:rsidRPr="00000000">
        <w:rPr>
          <w:rtl w:val="0"/>
        </w:rPr>
        <w:t xml:space="preserve">Verificación: ¿Estamos construyendo el producto correctamente?</w:t>
      </w:r>
    </w:p>
    <w:p w:rsidR="00000000" w:rsidDel="00000000" w:rsidP="00000000" w:rsidRDefault="00000000" w:rsidRPr="00000000" w14:paraId="000000DA">
      <w:pPr>
        <w:rPr/>
      </w:pPr>
      <w:r w:rsidDel="00000000" w:rsidR="00000000" w:rsidRPr="00000000">
        <w:rPr>
          <w:rtl w:val="0"/>
        </w:rPr>
        <w:t xml:space="preserve">Validación: ¿Estamos construyendo el producto correcto?</w:t>
      </w:r>
    </w:p>
    <w:p w:rsidR="00000000" w:rsidDel="00000000" w:rsidP="00000000" w:rsidRDefault="00000000" w:rsidRPr="00000000" w14:paraId="000000DB">
      <w:pPr>
        <w:rPr/>
      </w:pPr>
      <w:r w:rsidDel="00000000" w:rsidR="00000000" w:rsidRPr="00000000">
        <w:rPr>
          <w:rtl w:val="0"/>
        </w:rPr>
        <w:t xml:space="preserve">El método V abarca las pruebas:</w:t>
      </w:r>
    </w:p>
    <w:p w:rsidR="00000000" w:rsidDel="00000000" w:rsidP="00000000" w:rsidRDefault="00000000" w:rsidRPr="00000000" w14:paraId="000000D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6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componente</w:t>
      </w:r>
    </w:p>
    <w:p w:rsidR="00000000" w:rsidDel="00000000" w:rsidP="00000000" w:rsidRDefault="00000000" w:rsidRPr="00000000" w14:paraId="000000D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6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integración</w:t>
      </w:r>
    </w:p>
    <w:p w:rsidR="00000000" w:rsidDel="00000000" w:rsidP="00000000" w:rsidRDefault="00000000" w:rsidRPr="00000000" w14:paraId="000000D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6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sistema</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69"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aceptación</w:t>
      </w:r>
    </w:p>
    <w:p w:rsidR="00000000" w:rsidDel="00000000" w:rsidP="00000000" w:rsidRDefault="00000000" w:rsidRPr="00000000" w14:paraId="000000E0">
      <w:pPr>
        <w:rPr/>
      </w:pPr>
      <w:r w:rsidDel="00000000" w:rsidR="00000000" w:rsidRPr="00000000">
        <w:rPr>
          <w:rtl w:val="0"/>
        </w:rPr>
        <w:t xml:space="preserve">En las pruebas de componente se aísla cada parte del programa (clases, módulos, objetos, paquetes, subsistemas, etc) para comprobar que cada una de esas partes funciona correctamente por separado.</w:t>
      </w:r>
    </w:p>
    <w:p w:rsidR="00000000" w:rsidDel="00000000" w:rsidP="00000000" w:rsidRDefault="00000000" w:rsidRPr="00000000" w14:paraId="000000E1">
      <w:pPr>
        <w:rPr/>
      </w:pPr>
      <w:r w:rsidDel="00000000" w:rsidR="00000000" w:rsidRPr="00000000">
        <w:rPr>
          <w:rtl w:val="0"/>
        </w:rPr>
        <w:t xml:space="preserve">Por otro lado, se hacen las pruebas de integración que justamente se realizan sobre un conjunto de módulos de la aplicación para comprobar que funcionan correctamente.</w:t>
      </w:r>
    </w:p>
    <w:p w:rsidR="00000000" w:rsidDel="00000000" w:rsidP="00000000" w:rsidRDefault="00000000" w:rsidRPr="00000000" w14:paraId="000000E2">
      <w:pPr>
        <w:jc w:val="center"/>
        <w:rPr/>
      </w:pPr>
      <w:r w:rsidDel="00000000" w:rsidR="00000000" w:rsidRPr="00000000">
        <w:rPr/>
        <w:drawing>
          <wp:inline distB="0" distT="0" distL="0" distR="0">
            <wp:extent cx="5872276" cy="2457451"/>
            <wp:effectExtent b="0" l="0" r="0" t="0"/>
            <wp:docPr id="150" name="image66.png"/>
            <a:graphic>
              <a:graphicData uri="http://schemas.openxmlformats.org/drawingml/2006/picture">
                <pic:pic>
                  <pic:nvPicPr>
                    <pic:cNvPr id="0" name="image66.png"/>
                    <pic:cNvPicPr preferRelativeResize="0"/>
                  </pic:nvPicPr>
                  <pic:blipFill>
                    <a:blip r:embed="rId59"/>
                    <a:srcRect b="2660" l="2473" r="0" t="7487"/>
                    <a:stretch>
                      <a:fillRect/>
                    </a:stretch>
                  </pic:blipFill>
                  <pic:spPr>
                    <a:xfrm>
                      <a:off x="0" y="0"/>
                      <a:ext cx="5872276" cy="245745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Es decir, se prueba la interacción entre las distintas partes del software.  Luego las prueba del sistema son llevadas a cabo por el proveedor en un entorno de laboratorio para demostrar que el sistema cumple con los requisitos funcionales y no funcionales, y con el diseño técnico.  Están diseñadas para probar el sistema en su totalidad.</w:t>
      </w:r>
    </w:p>
    <w:p w:rsidR="00000000" w:rsidDel="00000000" w:rsidP="00000000" w:rsidRDefault="00000000" w:rsidRPr="00000000" w14:paraId="000000E4">
      <w:pPr>
        <w:rPr/>
      </w:pPr>
      <w:r w:rsidDel="00000000" w:rsidR="00000000" w:rsidRPr="00000000">
        <w:rPr/>
        <w:drawing>
          <wp:inline distB="0" distT="0" distL="0" distR="0">
            <wp:extent cx="6645910" cy="2731164"/>
            <wp:effectExtent b="0" l="0" r="0" t="0"/>
            <wp:docPr id="152" name="image56.png"/>
            <a:graphic>
              <a:graphicData uri="http://schemas.openxmlformats.org/drawingml/2006/picture">
                <pic:pic>
                  <pic:nvPicPr>
                    <pic:cNvPr id="0" name="image56.png"/>
                    <pic:cNvPicPr preferRelativeResize="0"/>
                  </pic:nvPicPr>
                  <pic:blipFill>
                    <a:blip r:embed="rId60"/>
                    <a:srcRect b="0" l="0" r="0" t="7643"/>
                    <a:stretch>
                      <a:fillRect/>
                    </a:stretch>
                  </pic:blipFill>
                  <pic:spPr>
                    <a:xfrm>
                      <a:off x="0" y="0"/>
                      <a:ext cx="6645910" cy="273116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Por último, las pruebas de aceptación son realizadas por el usuario en un entorno muy similar al de producción para demostrar que el sistema cumple las especificaciones funcionales y requisitos del cliente.</w:t>
      </w:r>
    </w:p>
    <w:p w:rsidR="00000000" w:rsidDel="00000000" w:rsidP="00000000" w:rsidRDefault="00000000" w:rsidRPr="00000000" w14:paraId="000000E6">
      <w:pPr>
        <w:rPr/>
      </w:pPr>
      <w:r w:rsidDel="00000000" w:rsidR="00000000" w:rsidRPr="00000000">
        <w:rPr/>
        <w:drawing>
          <wp:inline distB="0" distT="0" distL="0" distR="0">
            <wp:extent cx="6645910" cy="2921000"/>
            <wp:effectExtent b="0" l="0" r="0" t="0"/>
            <wp:docPr id="155"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66459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numPr>
          <w:ilvl w:val="2"/>
          <w:numId w:val="1"/>
        </w:numPr>
        <w:ind w:left="720" w:hanging="720"/>
        <w:rPr/>
      </w:pPr>
      <w:bookmarkStart w:colFirst="0" w:colLast="0" w:name="_heading=h.l5vfb3tv1ckg" w:id="16"/>
      <w:bookmarkEnd w:id="16"/>
      <w:r w:rsidDel="00000000" w:rsidR="00000000" w:rsidRPr="00000000">
        <w:rPr>
          <w:rtl w:val="0"/>
        </w:rPr>
        <w:t xml:space="preserve">Atributos de niveles de pruebas</w:t>
      </w:r>
    </w:p>
    <w:p w:rsidR="00000000" w:rsidDel="00000000" w:rsidP="00000000" w:rsidRDefault="00000000" w:rsidRPr="00000000" w14:paraId="000000E9">
      <w:pPr>
        <w:rPr/>
      </w:pPr>
      <w:r w:rsidDel="00000000" w:rsidR="00000000" w:rsidRPr="00000000">
        <w:rPr/>
        <w:drawing>
          <wp:inline distB="0" distT="0" distL="0" distR="0">
            <wp:extent cx="4180992" cy="2258295"/>
            <wp:effectExtent b="0" l="0" r="0" t="0"/>
            <wp:docPr id="157"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4180992" cy="225829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numPr>
          <w:ilvl w:val="2"/>
          <w:numId w:val="1"/>
        </w:numPr>
        <w:ind w:left="720" w:hanging="720"/>
        <w:rPr/>
      </w:pPr>
      <w:bookmarkStart w:colFirst="0" w:colLast="0" w:name="_heading=h.qt77je8koh6f" w:id="17"/>
      <w:bookmarkEnd w:id="17"/>
      <w:r w:rsidDel="00000000" w:rsidR="00000000" w:rsidRPr="00000000">
        <w:rPr>
          <w:rtl w:val="0"/>
        </w:rPr>
        <w:t xml:space="preserve">Prueba de componente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0" distT="0" distL="0" distR="0">
            <wp:extent cx="6645910" cy="3054350"/>
            <wp:effectExtent b="0" l="0" r="0" t="0"/>
            <wp:docPr id="160" name="image72.png"/>
            <a:graphic>
              <a:graphicData uri="http://schemas.openxmlformats.org/drawingml/2006/picture">
                <pic:pic>
                  <pic:nvPicPr>
                    <pic:cNvPr id="0" name="image72.png"/>
                    <pic:cNvPicPr preferRelativeResize="0"/>
                  </pic:nvPicPr>
                  <pic:blipFill>
                    <a:blip r:embed="rId63"/>
                    <a:srcRect b="0" l="0" r="0" t="0"/>
                    <a:stretch>
                      <a:fillRect/>
                    </a:stretch>
                  </pic:blipFill>
                  <pic:spPr>
                    <a:xfrm>
                      <a:off x="0" y="0"/>
                      <a:ext cx="6645910"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6645910" cy="2891155"/>
            <wp:effectExtent b="0" l="0" r="0" t="0"/>
            <wp:docPr id="162"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6645910" cy="289115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0" distT="0" distL="0" distR="0">
            <wp:extent cx="6645910" cy="2934970"/>
            <wp:effectExtent b="0" l="0" r="0" t="0"/>
            <wp:docPr id="164"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664591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6645910" cy="3014345"/>
            <wp:effectExtent b="0" l="0" r="0" t="0"/>
            <wp:docPr id="166"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66459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0" distT="0" distL="0" distR="0">
            <wp:extent cx="6645910" cy="3280410"/>
            <wp:effectExtent b="0" l="0" r="0" t="0"/>
            <wp:docPr id="146"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6645910"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numPr>
          <w:ilvl w:val="2"/>
          <w:numId w:val="1"/>
        </w:numPr>
        <w:ind w:left="720" w:hanging="720"/>
        <w:rPr/>
      </w:pPr>
      <w:bookmarkStart w:colFirst="0" w:colLast="0" w:name="_heading=h.bnqbws3k2ral" w:id="18"/>
      <w:bookmarkEnd w:id="18"/>
      <w:r w:rsidDel="00000000" w:rsidR="00000000" w:rsidRPr="00000000">
        <w:rPr>
          <w:rtl w:val="0"/>
        </w:rPr>
        <w:t xml:space="preserve">Prueba de integración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0" distT="0" distL="0" distR="0">
            <wp:extent cx="5879641" cy="2881957"/>
            <wp:effectExtent b="0" l="0" r="0" t="0"/>
            <wp:docPr id="12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879641" cy="288195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6645910" cy="3335020"/>
            <wp:effectExtent b="0" l="0" r="0" t="0"/>
            <wp:docPr id="12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6645910" cy="33350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0" distT="0" distL="0" distR="0">
            <wp:extent cx="6319950" cy="3175071"/>
            <wp:effectExtent b="0" l="0" r="0" t="0"/>
            <wp:docPr id="124"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6319950" cy="317507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0" distT="0" distL="0" distR="0">
            <wp:extent cx="6645910" cy="3086735"/>
            <wp:effectExtent b="0" l="0" r="0" t="0"/>
            <wp:docPr id="126"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664591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6645910" cy="1695236"/>
            <wp:effectExtent b="0" l="0" r="0" t="0"/>
            <wp:docPr id="128" name="image30.png"/>
            <a:graphic>
              <a:graphicData uri="http://schemas.openxmlformats.org/drawingml/2006/picture">
                <pic:pic>
                  <pic:nvPicPr>
                    <pic:cNvPr id="0" name="image30.png"/>
                    <pic:cNvPicPr preferRelativeResize="0"/>
                  </pic:nvPicPr>
                  <pic:blipFill>
                    <a:blip r:embed="rId72"/>
                    <a:srcRect b="25366" l="0" r="0" t="0"/>
                    <a:stretch>
                      <a:fillRect/>
                    </a:stretch>
                  </pic:blipFill>
                  <pic:spPr>
                    <a:xfrm>
                      <a:off x="0" y="0"/>
                      <a:ext cx="6645910" cy="169523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numPr>
          <w:ilvl w:val="2"/>
          <w:numId w:val="1"/>
        </w:numPr>
        <w:ind w:left="720" w:hanging="720"/>
        <w:rPr/>
      </w:pPr>
      <w:bookmarkStart w:colFirst="0" w:colLast="0" w:name="_heading=h.t8fnqzdsbf5h" w:id="19"/>
      <w:bookmarkEnd w:id="19"/>
      <w:r w:rsidDel="00000000" w:rsidR="00000000" w:rsidRPr="00000000">
        <w:rPr>
          <w:rtl w:val="0"/>
        </w:rPr>
        <w:t xml:space="preserve">Prueba de Sistema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6645910" cy="3201035"/>
            <wp:effectExtent b="0" l="0" r="0" t="0"/>
            <wp:docPr id="130"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6645910" cy="320103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0" distT="0" distL="0" distR="0">
            <wp:extent cx="6645910" cy="3282315"/>
            <wp:effectExtent b="0" l="0" r="0" t="0"/>
            <wp:docPr id="132"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6645910"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0" distR="0">
            <wp:extent cx="6645910" cy="2656205"/>
            <wp:effectExtent b="0" l="0" r="0" t="0"/>
            <wp:docPr id="134"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6645910" cy="265620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0" distT="0" distL="0" distR="0">
            <wp:extent cx="6645910" cy="3380105"/>
            <wp:effectExtent b="0" l="0" r="0" t="0"/>
            <wp:docPr id="136"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6645910" cy="338010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0" distT="0" distL="0" distR="0">
            <wp:extent cx="6645910" cy="1924050"/>
            <wp:effectExtent b="0" l="0" r="0" t="0"/>
            <wp:docPr id="120"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664591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numPr>
          <w:ilvl w:val="2"/>
          <w:numId w:val="1"/>
        </w:numPr>
        <w:ind w:left="720" w:hanging="720"/>
        <w:rPr/>
      </w:pPr>
      <w:bookmarkStart w:colFirst="0" w:colLast="0" w:name="_heading=h.fvnzjbewuqav" w:id="20"/>
      <w:bookmarkEnd w:id="20"/>
      <w:r w:rsidDel="00000000" w:rsidR="00000000" w:rsidRPr="00000000">
        <w:rPr>
          <w:rtl w:val="0"/>
        </w:rPr>
        <w:t xml:space="preserve">Prueba de aceptación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0" distT="0" distL="0" distR="0">
            <wp:extent cx="6645910" cy="3217545"/>
            <wp:effectExtent b="0" l="0" r="0" t="0"/>
            <wp:docPr id="121"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664591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0" distT="0" distL="0" distR="0">
            <wp:extent cx="6645910" cy="3380105"/>
            <wp:effectExtent b="0" l="0" r="0" t="0"/>
            <wp:docPr id="106"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6645910" cy="338010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0" distT="0" distL="0" distR="0">
            <wp:extent cx="6645910" cy="3397250"/>
            <wp:effectExtent b="0" l="0" r="0" t="0"/>
            <wp:docPr id="107"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6645910"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6645910" cy="3188335"/>
            <wp:effectExtent b="0" l="0" r="0" t="0"/>
            <wp:docPr id="109"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6645910" cy="318833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6645910" cy="1883410"/>
            <wp:effectExtent b="0" l="0" r="0" t="0"/>
            <wp:docPr id="110"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6645910" cy="188341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numPr>
          <w:ilvl w:val="1"/>
          <w:numId w:val="1"/>
        </w:numPr>
        <w:ind w:left="576" w:hanging="576"/>
        <w:rPr/>
      </w:pPr>
      <w:bookmarkStart w:colFirst="0" w:colLast="0" w:name="_heading=h.xz1409ld06hn" w:id="21"/>
      <w:bookmarkEnd w:id="21"/>
      <w:r w:rsidDel="00000000" w:rsidR="00000000" w:rsidRPr="00000000">
        <w:rPr>
          <w:rtl w:val="0"/>
        </w:rPr>
        <w:t xml:space="preserve">Tipos de prueba</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Un tipo de prueba es un grupo de actividades </w:t>
      </w:r>
      <w:r w:rsidDel="00000000" w:rsidR="00000000" w:rsidRPr="00000000">
        <w:rPr>
          <w:b w:val="1"/>
          <w:rtl w:val="0"/>
        </w:rPr>
        <w:t xml:space="preserve">de pruebas destinadas a probar las características específicas de un sistema de software</w:t>
      </w:r>
      <w:r w:rsidDel="00000000" w:rsidR="00000000" w:rsidRPr="00000000">
        <w:rPr>
          <w:rtl w:val="0"/>
        </w:rPr>
        <w:t xml:space="preserve">, o de una parte de un sistema, basados en objetivos de pruebas específicas.</w:t>
      </w:r>
    </w:p>
    <w:p w:rsidR="00000000" w:rsidDel="00000000" w:rsidP="00000000" w:rsidRDefault="00000000" w:rsidRPr="00000000" w14:paraId="0000010B">
      <w:pPr>
        <w:rPr/>
      </w:pPr>
      <w:r w:rsidDel="00000000" w:rsidR="00000000" w:rsidRPr="00000000">
        <w:rPr>
          <w:rtl w:val="0"/>
        </w:rPr>
        <w:t xml:space="preserve">Dichos objetivos pueden incluir:</w:t>
      </w:r>
    </w:p>
    <w:p w:rsidR="00000000" w:rsidDel="00000000" w:rsidP="00000000" w:rsidRDefault="00000000" w:rsidRPr="00000000" w14:paraId="0000010C">
      <w:pPr>
        <w:rPr/>
      </w:pPr>
      <w:r w:rsidDel="00000000" w:rsidR="00000000" w:rsidRPr="00000000">
        <w:rPr>
          <w:rtl w:val="0"/>
        </w:rPr>
        <w:t xml:space="preserve">● Evaluar las características de calidad funcional tales como la completitud, corrección y pertinencia.</w:t>
      </w:r>
    </w:p>
    <w:p w:rsidR="00000000" w:rsidDel="00000000" w:rsidP="00000000" w:rsidRDefault="00000000" w:rsidRPr="00000000" w14:paraId="0000010D">
      <w:pPr>
        <w:rPr/>
      </w:pPr>
      <w:r w:rsidDel="00000000" w:rsidR="00000000" w:rsidRPr="00000000">
        <w:rPr>
          <w:rtl w:val="0"/>
        </w:rPr>
        <w:t xml:space="preserve">● Evaluar características no funcionales de calidad, tales como la fiabilidad, eficiencia de desempeño, seguridad, confiabilidad y usabilidad.</w:t>
      </w:r>
    </w:p>
    <w:p w:rsidR="00000000" w:rsidDel="00000000" w:rsidP="00000000" w:rsidRDefault="00000000" w:rsidRPr="00000000" w14:paraId="0000010E">
      <w:pPr>
        <w:jc w:val="center"/>
        <w:rPr/>
      </w:pPr>
      <w:r w:rsidDel="00000000" w:rsidR="00000000" w:rsidRPr="00000000">
        <w:rPr/>
        <w:drawing>
          <wp:inline distB="0" distT="0" distL="0" distR="0">
            <wp:extent cx="5887272" cy="3248478"/>
            <wp:effectExtent b="0" l="0" r="0" t="0"/>
            <wp:docPr id="112"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887272" cy="324847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Noto Sans Symbols"/>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769" w:hanging="359.99999999999994"/>
      </w:pPr>
      <w:rPr>
        <w:rFonts w:ascii="Noto Sans Symbols" w:cs="Noto Sans Symbols" w:eastAsia="Noto Sans Symbols" w:hAnsi="Noto Sans Symbols"/>
      </w:rPr>
    </w:lvl>
    <w:lvl w:ilvl="1">
      <w:start w:val="1"/>
      <w:numFmt w:val="bullet"/>
      <w:lvlText w:val="o"/>
      <w:lvlJc w:val="left"/>
      <w:pPr>
        <w:ind w:left="1489" w:hanging="360"/>
      </w:pPr>
      <w:rPr>
        <w:rFonts w:ascii="Courier New" w:cs="Courier New" w:eastAsia="Courier New" w:hAnsi="Courier New"/>
      </w:rPr>
    </w:lvl>
    <w:lvl w:ilvl="2">
      <w:start w:val="1"/>
      <w:numFmt w:val="bullet"/>
      <w:lvlText w:val="▪"/>
      <w:lvlJc w:val="left"/>
      <w:pPr>
        <w:ind w:left="2209" w:hanging="360"/>
      </w:pPr>
      <w:rPr>
        <w:rFonts w:ascii="Noto Sans Symbols" w:cs="Noto Sans Symbols" w:eastAsia="Noto Sans Symbols" w:hAnsi="Noto Sans Symbols"/>
      </w:rPr>
    </w:lvl>
    <w:lvl w:ilvl="3">
      <w:start w:val="1"/>
      <w:numFmt w:val="bullet"/>
      <w:lvlText w:val="●"/>
      <w:lvlJc w:val="left"/>
      <w:pPr>
        <w:ind w:left="2929" w:hanging="360"/>
      </w:pPr>
      <w:rPr>
        <w:rFonts w:ascii="Noto Sans Symbols" w:cs="Noto Sans Symbols" w:eastAsia="Noto Sans Symbols" w:hAnsi="Noto Sans Symbols"/>
      </w:rPr>
    </w:lvl>
    <w:lvl w:ilvl="4">
      <w:start w:val="1"/>
      <w:numFmt w:val="bullet"/>
      <w:lvlText w:val="o"/>
      <w:lvlJc w:val="left"/>
      <w:pPr>
        <w:ind w:left="3649" w:hanging="360"/>
      </w:pPr>
      <w:rPr>
        <w:rFonts w:ascii="Courier New" w:cs="Courier New" w:eastAsia="Courier New" w:hAnsi="Courier New"/>
      </w:rPr>
    </w:lvl>
    <w:lvl w:ilvl="5">
      <w:start w:val="1"/>
      <w:numFmt w:val="bullet"/>
      <w:lvlText w:val="▪"/>
      <w:lvlJc w:val="left"/>
      <w:pPr>
        <w:ind w:left="4369" w:hanging="360"/>
      </w:pPr>
      <w:rPr>
        <w:rFonts w:ascii="Noto Sans Symbols" w:cs="Noto Sans Symbols" w:eastAsia="Noto Sans Symbols" w:hAnsi="Noto Sans Symbols"/>
      </w:rPr>
    </w:lvl>
    <w:lvl w:ilvl="6">
      <w:start w:val="1"/>
      <w:numFmt w:val="bullet"/>
      <w:lvlText w:val="●"/>
      <w:lvlJc w:val="left"/>
      <w:pPr>
        <w:ind w:left="5089" w:hanging="360"/>
      </w:pPr>
      <w:rPr>
        <w:rFonts w:ascii="Noto Sans Symbols" w:cs="Noto Sans Symbols" w:eastAsia="Noto Sans Symbols" w:hAnsi="Noto Sans Symbols"/>
      </w:rPr>
    </w:lvl>
    <w:lvl w:ilvl="7">
      <w:start w:val="1"/>
      <w:numFmt w:val="bullet"/>
      <w:lvlText w:val="o"/>
      <w:lvlJc w:val="left"/>
      <w:pPr>
        <w:ind w:left="5809" w:hanging="360"/>
      </w:pPr>
      <w:rPr>
        <w:rFonts w:ascii="Courier New" w:cs="Courier New" w:eastAsia="Courier New" w:hAnsi="Courier New"/>
      </w:rPr>
    </w:lvl>
    <w:lvl w:ilvl="8">
      <w:start w:val="1"/>
      <w:numFmt w:val="bullet"/>
      <w:lvlText w:val="▪"/>
      <w:lvlJc w:val="left"/>
      <w:pPr>
        <w:ind w:left="6529"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595959" w:space="1" w:sz="4" w:val="single"/>
      </w:pBdr>
      <w:spacing w:before="360" w:lineRule="auto"/>
      <w:ind w:left="432" w:hanging="432"/>
    </w:pPr>
    <w:rPr>
      <w:rFonts w:ascii="Calibri" w:cs="Calibri" w:eastAsia="Calibri" w:hAnsi="Calibri"/>
      <w:b w:val="1"/>
      <w:smallCaps w:val="1"/>
      <w:color w:val="000000"/>
      <w:sz w:val="36"/>
      <w:szCs w:val="36"/>
    </w:rPr>
  </w:style>
  <w:style w:type="paragraph" w:styleId="Heading2">
    <w:name w:val="heading 2"/>
    <w:basedOn w:val="Normal"/>
    <w:next w:val="Normal"/>
    <w:pPr>
      <w:keepNext w:val="1"/>
      <w:keepLines w:val="1"/>
      <w:spacing w:after="0" w:before="360" w:lineRule="auto"/>
      <w:ind w:left="576" w:hanging="576"/>
    </w:pPr>
    <w:rPr>
      <w:rFonts w:ascii="Calibri" w:cs="Calibri" w:eastAsia="Calibri" w:hAnsi="Calibri"/>
      <w:b w:val="1"/>
      <w:smallCaps w:val="1"/>
      <w:color w:val="000000"/>
      <w:sz w:val="28"/>
      <w:szCs w:val="28"/>
    </w:rPr>
  </w:style>
  <w:style w:type="paragraph" w:styleId="Heading3">
    <w:name w:val="heading 3"/>
    <w:basedOn w:val="Normal"/>
    <w:next w:val="Normal"/>
    <w:pPr>
      <w:keepNext w:val="1"/>
      <w:keepLines w:val="1"/>
      <w:spacing w:after="0" w:before="200" w:lineRule="auto"/>
      <w:ind w:left="720" w:hanging="720"/>
    </w:pPr>
    <w:rPr>
      <w:rFonts w:ascii="Calibri" w:cs="Calibri" w:eastAsia="Calibri" w:hAnsi="Calibri"/>
      <w:b w:val="1"/>
      <w:color w:val="000000"/>
    </w:rPr>
  </w:style>
  <w:style w:type="paragraph" w:styleId="Heading4">
    <w:name w:val="heading 4"/>
    <w:basedOn w:val="Normal"/>
    <w:next w:val="Normal"/>
    <w:pPr>
      <w:keepNext w:val="1"/>
      <w:keepLines w:val="1"/>
      <w:spacing w:after="0" w:before="200" w:lineRule="auto"/>
      <w:ind w:left="864" w:hanging="864"/>
    </w:pPr>
    <w:rPr>
      <w:rFonts w:ascii="Calibri" w:cs="Calibri" w:eastAsia="Calibri" w:hAnsi="Calibri"/>
      <w:b w:val="1"/>
      <w:i w:val="1"/>
      <w:color w:val="000000"/>
    </w:rPr>
  </w:style>
  <w:style w:type="paragraph" w:styleId="Heading5">
    <w:name w:val="heading 5"/>
    <w:basedOn w:val="Normal"/>
    <w:next w:val="Normal"/>
    <w:pPr>
      <w:keepNext w:val="1"/>
      <w:keepLines w:val="1"/>
      <w:spacing w:after="0" w:before="200" w:lineRule="auto"/>
      <w:ind w:left="1008" w:hanging="1008"/>
    </w:pPr>
    <w:rPr>
      <w:rFonts w:ascii="Calibri" w:cs="Calibri" w:eastAsia="Calibri" w:hAnsi="Calibri"/>
      <w:color w:val="323e4f"/>
    </w:rPr>
  </w:style>
  <w:style w:type="paragraph" w:styleId="Heading6">
    <w:name w:val="heading 6"/>
    <w:basedOn w:val="Normal"/>
    <w:next w:val="Normal"/>
    <w:pPr>
      <w:keepNext w:val="1"/>
      <w:keepLines w:val="1"/>
      <w:spacing w:after="0" w:before="200" w:lineRule="auto"/>
      <w:ind w:left="1152" w:hanging="1152"/>
    </w:pPr>
    <w:rPr>
      <w:rFonts w:ascii="Calibri" w:cs="Calibri" w:eastAsia="Calibri" w:hAnsi="Calibri"/>
      <w:i w:val="1"/>
      <w:color w:val="323e4f"/>
    </w:rPr>
  </w:style>
  <w:style w:type="paragraph" w:styleId="Title">
    <w:name w:val="Title"/>
    <w:basedOn w:val="Normal"/>
    <w:next w:val="Normal"/>
    <w:pPr>
      <w:spacing w:after="0" w:line="240" w:lineRule="auto"/>
    </w:pPr>
    <w:rPr>
      <w:rFonts w:ascii="Calibri" w:cs="Calibri" w:eastAsia="Calibri" w:hAnsi="Calibri"/>
      <w:color w:val="000000"/>
      <w:sz w:val="56"/>
      <w:szCs w:val="56"/>
    </w:rPr>
  </w:style>
  <w:style w:type="paragraph" w:styleId="Normal" w:default="1">
    <w:name w:val="Normal"/>
    <w:qFormat w:val="1"/>
    <w:rsid w:val="00D34B85"/>
  </w:style>
  <w:style w:type="paragraph" w:styleId="Ttulo1">
    <w:name w:val="heading 1"/>
    <w:basedOn w:val="Normal"/>
    <w:next w:val="Normal"/>
    <w:link w:val="Ttulo1Car"/>
    <w:uiPriority w:val="9"/>
    <w:qFormat w:val="1"/>
    <w:rsid w:val="00D34B85"/>
    <w:pPr>
      <w:keepNext w:val="1"/>
      <w:keepLines w:val="1"/>
      <w:numPr>
        <w:numId w:val="11"/>
      </w:numPr>
      <w:pBdr>
        <w:bottom w:color="595959" w:space="1" w:sz="4" w:themeColor="text1" w:themeTint="0000A6" w:val="single"/>
      </w:pBdr>
      <w:spacing w:before="360"/>
      <w:outlineLvl w:val="0"/>
    </w:pPr>
    <w:rPr>
      <w:rFonts w:asciiTheme="majorHAnsi" w:cstheme="majorBidi" w:eastAsiaTheme="majorEastAsia" w:hAnsiTheme="majorHAnsi"/>
      <w:b w:val="1"/>
      <w:bCs w:val="1"/>
      <w:smallCaps w:val="1"/>
      <w:color w:val="000000" w:themeColor="text1"/>
      <w:sz w:val="36"/>
      <w:szCs w:val="36"/>
    </w:rPr>
  </w:style>
  <w:style w:type="paragraph" w:styleId="Ttulo2">
    <w:name w:val="heading 2"/>
    <w:basedOn w:val="Normal"/>
    <w:next w:val="Normal"/>
    <w:link w:val="Ttulo2Car"/>
    <w:uiPriority w:val="9"/>
    <w:unhideWhenUsed w:val="1"/>
    <w:qFormat w:val="1"/>
    <w:rsid w:val="00D34B85"/>
    <w:pPr>
      <w:keepNext w:val="1"/>
      <w:keepLines w:val="1"/>
      <w:numPr>
        <w:ilvl w:val="1"/>
        <w:numId w:val="11"/>
      </w:numPr>
      <w:spacing w:after="0" w:before="360"/>
      <w:outlineLvl w:val="1"/>
    </w:pPr>
    <w:rPr>
      <w:rFonts w:asciiTheme="majorHAnsi" w:cstheme="majorBidi" w:eastAsiaTheme="majorEastAsia" w:hAnsiTheme="majorHAnsi"/>
      <w:b w:val="1"/>
      <w:bCs w:val="1"/>
      <w:smallCaps w:val="1"/>
      <w:color w:val="000000" w:themeColor="text1"/>
      <w:sz w:val="28"/>
      <w:szCs w:val="28"/>
    </w:rPr>
  </w:style>
  <w:style w:type="paragraph" w:styleId="Ttulo3">
    <w:name w:val="heading 3"/>
    <w:basedOn w:val="Normal"/>
    <w:next w:val="Normal"/>
    <w:link w:val="Ttulo3Car"/>
    <w:uiPriority w:val="9"/>
    <w:unhideWhenUsed w:val="1"/>
    <w:qFormat w:val="1"/>
    <w:rsid w:val="00D34B85"/>
    <w:pPr>
      <w:keepNext w:val="1"/>
      <w:keepLines w:val="1"/>
      <w:numPr>
        <w:ilvl w:val="2"/>
        <w:numId w:val="11"/>
      </w:numPr>
      <w:spacing w:after="0" w:before="200"/>
      <w:outlineLvl w:val="2"/>
    </w:pPr>
    <w:rPr>
      <w:rFonts w:asciiTheme="majorHAnsi" w:cstheme="majorBidi" w:eastAsiaTheme="majorEastAsia" w:hAnsiTheme="majorHAnsi"/>
      <w:b w:val="1"/>
      <w:bCs w:val="1"/>
      <w:color w:val="000000" w:themeColor="text1"/>
    </w:rPr>
  </w:style>
  <w:style w:type="paragraph" w:styleId="Ttulo4">
    <w:name w:val="heading 4"/>
    <w:basedOn w:val="Normal"/>
    <w:next w:val="Normal"/>
    <w:link w:val="Ttulo4Car"/>
    <w:uiPriority w:val="9"/>
    <w:semiHidden w:val="1"/>
    <w:unhideWhenUsed w:val="1"/>
    <w:qFormat w:val="1"/>
    <w:rsid w:val="00D34B85"/>
    <w:pPr>
      <w:keepNext w:val="1"/>
      <w:keepLines w:val="1"/>
      <w:numPr>
        <w:ilvl w:val="3"/>
        <w:numId w:val="11"/>
      </w:numPr>
      <w:spacing w:after="0" w:before="200"/>
      <w:outlineLvl w:val="3"/>
    </w:pPr>
    <w:rPr>
      <w:rFonts w:asciiTheme="majorHAnsi" w:cstheme="majorBidi" w:eastAsiaTheme="majorEastAsia" w:hAnsiTheme="majorHAnsi"/>
      <w:b w:val="1"/>
      <w:bCs w:val="1"/>
      <w:i w:val="1"/>
      <w:iCs w:val="1"/>
      <w:color w:val="000000" w:themeColor="text1"/>
    </w:rPr>
  </w:style>
  <w:style w:type="paragraph" w:styleId="Ttulo5">
    <w:name w:val="heading 5"/>
    <w:basedOn w:val="Normal"/>
    <w:next w:val="Normal"/>
    <w:link w:val="Ttulo5Car"/>
    <w:uiPriority w:val="9"/>
    <w:semiHidden w:val="1"/>
    <w:unhideWhenUsed w:val="1"/>
    <w:qFormat w:val="1"/>
    <w:rsid w:val="00D34B85"/>
    <w:pPr>
      <w:keepNext w:val="1"/>
      <w:keepLines w:val="1"/>
      <w:numPr>
        <w:ilvl w:val="4"/>
        <w:numId w:val="11"/>
      </w:numPr>
      <w:spacing w:after="0" w:before="200"/>
      <w:outlineLvl w:val="4"/>
    </w:pPr>
    <w:rPr>
      <w:rFonts w:asciiTheme="majorHAnsi" w:cstheme="majorBidi" w:eastAsiaTheme="majorEastAsia" w:hAnsiTheme="majorHAnsi"/>
      <w:color w:val="323e4f" w:themeColor="text2" w:themeShade="0000BF"/>
    </w:rPr>
  </w:style>
  <w:style w:type="paragraph" w:styleId="Ttulo6">
    <w:name w:val="heading 6"/>
    <w:basedOn w:val="Normal"/>
    <w:next w:val="Normal"/>
    <w:link w:val="Ttulo6Car"/>
    <w:uiPriority w:val="9"/>
    <w:semiHidden w:val="1"/>
    <w:unhideWhenUsed w:val="1"/>
    <w:qFormat w:val="1"/>
    <w:rsid w:val="00D34B85"/>
    <w:pPr>
      <w:keepNext w:val="1"/>
      <w:keepLines w:val="1"/>
      <w:numPr>
        <w:ilvl w:val="5"/>
        <w:numId w:val="11"/>
      </w:numPr>
      <w:spacing w:after="0" w:before="200"/>
      <w:outlineLvl w:val="5"/>
    </w:pPr>
    <w:rPr>
      <w:rFonts w:asciiTheme="majorHAnsi" w:cstheme="majorBidi" w:eastAsiaTheme="majorEastAsia" w:hAnsiTheme="majorHAnsi"/>
      <w:i w:val="1"/>
      <w:iCs w:val="1"/>
      <w:color w:val="323e4f" w:themeColor="text2" w:themeShade="0000BF"/>
    </w:rPr>
  </w:style>
  <w:style w:type="paragraph" w:styleId="Ttulo7">
    <w:name w:val="heading 7"/>
    <w:basedOn w:val="Normal"/>
    <w:next w:val="Normal"/>
    <w:link w:val="Ttulo7Car"/>
    <w:uiPriority w:val="9"/>
    <w:semiHidden w:val="1"/>
    <w:unhideWhenUsed w:val="1"/>
    <w:qFormat w:val="1"/>
    <w:rsid w:val="00D34B85"/>
    <w:pPr>
      <w:keepNext w:val="1"/>
      <w:keepLines w:val="1"/>
      <w:numPr>
        <w:ilvl w:val="6"/>
        <w:numId w:val="11"/>
      </w:numPr>
      <w:spacing w:after="0" w:before="200"/>
      <w:outlineLvl w:val="6"/>
    </w:pPr>
    <w:rPr>
      <w:rFonts w:asciiTheme="majorHAnsi" w:cstheme="majorBidi" w:eastAsiaTheme="majorEastAsia" w:hAnsiTheme="majorHAnsi"/>
      <w:i w:val="1"/>
      <w:iCs w:val="1"/>
      <w:color w:val="404040" w:themeColor="text1" w:themeTint="0000BF"/>
    </w:rPr>
  </w:style>
  <w:style w:type="paragraph" w:styleId="Ttulo8">
    <w:name w:val="heading 8"/>
    <w:basedOn w:val="Normal"/>
    <w:next w:val="Normal"/>
    <w:link w:val="Ttulo8Car"/>
    <w:uiPriority w:val="9"/>
    <w:semiHidden w:val="1"/>
    <w:unhideWhenUsed w:val="1"/>
    <w:qFormat w:val="1"/>
    <w:rsid w:val="00D34B85"/>
    <w:pPr>
      <w:keepNext w:val="1"/>
      <w:keepLines w:val="1"/>
      <w:numPr>
        <w:ilvl w:val="7"/>
        <w:numId w:val="11"/>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Ttulo9">
    <w:name w:val="heading 9"/>
    <w:basedOn w:val="Normal"/>
    <w:next w:val="Normal"/>
    <w:link w:val="Ttulo9Car"/>
    <w:uiPriority w:val="9"/>
    <w:semiHidden w:val="1"/>
    <w:unhideWhenUsed w:val="1"/>
    <w:qFormat w:val="1"/>
    <w:rsid w:val="00D34B85"/>
    <w:pPr>
      <w:keepNext w:val="1"/>
      <w:keepLines w:val="1"/>
      <w:numPr>
        <w:ilvl w:val="8"/>
        <w:numId w:val="11"/>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D34B85"/>
    <w:rPr>
      <w:rFonts w:asciiTheme="majorHAnsi" w:cstheme="majorBidi" w:eastAsiaTheme="majorEastAsia" w:hAnsiTheme="majorHAnsi"/>
      <w:b w:val="1"/>
      <w:bCs w:val="1"/>
      <w:smallCaps w:val="1"/>
      <w:color w:val="000000" w:themeColor="text1"/>
      <w:sz w:val="36"/>
      <w:szCs w:val="36"/>
    </w:rPr>
  </w:style>
  <w:style w:type="character" w:styleId="Ttulo2Car" w:customStyle="1">
    <w:name w:val="Título 2 Car"/>
    <w:basedOn w:val="Fuentedeprrafopredeter"/>
    <w:link w:val="Ttulo2"/>
    <w:uiPriority w:val="9"/>
    <w:rsid w:val="00D34B85"/>
    <w:rPr>
      <w:rFonts w:asciiTheme="majorHAnsi" w:cstheme="majorBidi" w:eastAsiaTheme="majorEastAsia" w:hAnsiTheme="majorHAnsi"/>
      <w:b w:val="1"/>
      <w:bCs w:val="1"/>
      <w:smallCaps w:val="1"/>
      <w:color w:val="000000" w:themeColor="text1"/>
      <w:sz w:val="28"/>
      <w:szCs w:val="28"/>
    </w:rPr>
  </w:style>
  <w:style w:type="paragraph" w:styleId="Prrafodelista">
    <w:name w:val="List Paragraph"/>
    <w:basedOn w:val="Normal"/>
    <w:uiPriority w:val="34"/>
    <w:qFormat w:val="1"/>
    <w:rsid w:val="00835AF2"/>
    <w:pPr>
      <w:ind w:left="720"/>
      <w:contextualSpacing w:val="1"/>
    </w:pPr>
  </w:style>
  <w:style w:type="paragraph" w:styleId="NormalWeb">
    <w:name w:val="Normal (Web)"/>
    <w:basedOn w:val="Normal"/>
    <w:uiPriority w:val="99"/>
    <w:semiHidden w:val="1"/>
    <w:unhideWhenUsed w:val="1"/>
    <w:rsid w:val="00E34AAF"/>
    <w:pPr>
      <w:spacing w:after="100" w:afterAutospacing="1" w:before="100" w:beforeAutospacing="1" w:line="240" w:lineRule="auto"/>
    </w:pPr>
    <w:rPr>
      <w:rFonts w:ascii="Times New Roman" w:cs="Times New Roman" w:eastAsia="Times New Roman" w:hAnsi="Times New Roman"/>
      <w:sz w:val="24"/>
      <w:szCs w:val="24"/>
      <w:lang w:eastAsia="es-AR"/>
    </w:rPr>
  </w:style>
  <w:style w:type="character" w:styleId="bold" w:customStyle="1">
    <w:name w:val="bold"/>
    <w:basedOn w:val="Fuentedeprrafopredeter"/>
    <w:rsid w:val="00E34AAF"/>
  </w:style>
  <w:style w:type="character" w:styleId="Textoennegrita">
    <w:name w:val="Strong"/>
    <w:basedOn w:val="Fuentedeprrafopredeter"/>
    <w:uiPriority w:val="22"/>
    <w:qFormat w:val="1"/>
    <w:rsid w:val="00D34B85"/>
    <w:rPr>
      <w:b w:val="1"/>
      <w:bCs w:val="1"/>
      <w:color w:val="000000" w:themeColor="text1"/>
    </w:rPr>
  </w:style>
  <w:style w:type="character" w:styleId="Hipervnculo">
    <w:name w:val="Hyperlink"/>
    <w:basedOn w:val="Fuentedeprrafopredeter"/>
    <w:uiPriority w:val="99"/>
    <w:unhideWhenUsed w:val="1"/>
    <w:rsid w:val="003145F7"/>
    <w:rPr>
      <w:color w:val="0563c1" w:themeColor="hyperlink"/>
      <w:u w:val="single"/>
    </w:rPr>
  </w:style>
  <w:style w:type="character" w:styleId="Mencinsinresolver">
    <w:name w:val="Unresolved Mention"/>
    <w:basedOn w:val="Fuentedeprrafopredeter"/>
    <w:uiPriority w:val="99"/>
    <w:semiHidden w:val="1"/>
    <w:unhideWhenUsed w:val="1"/>
    <w:rsid w:val="003145F7"/>
    <w:rPr>
      <w:color w:val="605e5c"/>
      <w:shd w:color="auto" w:fill="e1dfdd" w:val="clear"/>
    </w:rPr>
  </w:style>
  <w:style w:type="paragraph" w:styleId="TtuloTDC">
    <w:name w:val="TOC Heading"/>
    <w:basedOn w:val="Ttulo1"/>
    <w:next w:val="Normal"/>
    <w:uiPriority w:val="39"/>
    <w:unhideWhenUsed w:val="1"/>
    <w:qFormat w:val="1"/>
    <w:rsid w:val="00D34B85"/>
    <w:pPr>
      <w:outlineLvl w:val="9"/>
    </w:pPr>
  </w:style>
  <w:style w:type="paragraph" w:styleId="TDC1">
    <w:name w:val="toc 1"/>
    <w:basedOn w:val="Normal"/>
    <w:next w:val="Normal"/>
    <w:autoRedefine w:val="1"/>
    <w:uiPriority w:val="39"/>
    <w:unhideWhenUsed w:val="1"/>
    <w:rsid w:val="00D34B85"/>
    <w:pPr>
      <w:spacing w:after="100"/>
    </w:pPr>
  </w:style>
  <w:style w:type="paragraph" w:styleId="TDC2">
    <w:name w:val="toc 2"/>
    <w:basedOn w:val="Normal"/>
    <w:next w:val="Normal"/>
    <w:autoRedefine w:val="1"/>
    <w:uiPriority w:val="39"/>
    <w:unhideWhenUsed w:val="1"/>
    <w:rsid w:val="00D34B85"/>
    <w:pPr>
      <w:spacing w:after="100"/>
      <w:ind w:left="220"/>
    </w:pPr>
  </w:style>
  <w:style w:type="character" w:styleId="Ttulo3Car" w:customStyle="1">
    <w:name w:val="Título 3 Car"/>
    <w:basedOn w:val="Fuentedeprrafopredeter"/>
    <w:link w:val="Ttulo3"/>
    <w:uiPriority w:val="9"/>
    <w:rsid w:val="00D34B85"/>
    <w:rPr>
      <w:rFonts w:asciiTheme="majorHAnsi" w:cstheme="majorBidi" w:eastAsiaTheme="majorEastAsia" w:hAnsiTheme="majorHAnsi"/>
      <w:b w:val="1"/>
      <w:bCs w:val="1"/>
      <w:color w:val="000000" w:themeColor="text1"/>
    </w:rPr>
  </w:style>
  <w:style w:type="character" w:styleId="Ttulo4Car" w:customStyle="1">
    <w:name w:val="Título 4 Car"/>
    <w:basedOn w:val="Fuentedeprrafopredeter"/>
    <w:link w:val="Ttulo4"/>
    <w:uiPriority w:val="9"/>
    <w:semiHidden w:val="1"/>
    <w:rsid w:val="00D34B85"/>
    <w:rPr>
      <w:rFonts w:asciiTheme="majorHAnsi" w:cstheme="majorBidi" w:eastAsiaTheme="majorEastAsia" w:hAnsiTheme="majorHAnsi"/>
      <w:b w:val="1"/>
      <w:bCs w:val="1"/>
      <w:i w:val="1"/>
      <w:iCs w:val="1"/>
      <w:color w:val="000000" w:themeColor="text1"/>
    </w:rPr>
  </w:style>
  <w:style w:type="character" w:styleId="Ttulo5Car" w:customStyle="1">
    <w:name w:val="Título 5 Car"/>
    <w:basedOn w:val="Fuentedeprrafopredeter"/>
    <w:link w:val="Ttulo5"/>
    <w:uiPriority w:val="9"/>
    <w:semiHidden w:val="1"/>
    <w:rsid w:val="00D34B85"/>
    <w:rPr>
      <w:rFonts w:asciiTheme="majorHAnsi" w:cstheme="majorBidi" w:eastAsiaTheme="majorEastAsia" w:hAnsiTheme="majorHAnsi"/>
      <w:color w:val="323e4f" w:themeColor="text2" w:themeShade="0000BF"/>
    </w:rPr>
  </w:style>
  <w:style w:type="character" w:styleId="Ttulo6Car" w:customStyle="1">
    <w:name w:val="Título 6 Car"/>
    <w:basedOn w:val="Fuentedeprrafopredeter"/>
    <w:link w:val="Ttulo6"/>
    <w:uiPriority w:val="9"/>
    <w:semiHidden w:val="1"/>
    <w:rsid w:val="00D34B85"/>
    <w:rPr>
      <w:rFonts w:asciiTheme="majorHAnsi" w:cstheme="majorBidi" w:eastAsiaTheme="majorEastAsia" w:hAnsiTheme="majorHAnsi"/>
      <w:i w:val="1"/>
      <w:iCs w:val="1"/>
      <w:color w:val="323e4f" w:themeColor="text2" w:themeShade="0000BF"/>
    </w:rPr>
  </w:style>
  <w:style w:type="character" w:styleId="Ttulo7Car" w:customStyle="1">
    <w:name w:val="Título 7 Car"/>
    <w:basedOn w:val="Fuentedeprrafopredeter"/>
    <w:link w:val="Ttulo7"/>
    <w:uiPriority w:val="9"/>
    <w:semiHidden w:val="1"/>
    <w:rsid w:val="00D34B85"/>
    <w:rPr>
      <w:rFonts w:asciiTheme="majorHAnsi" w:cstheme="majorBidi" w:eastAsiaTheme="majorEastAsia" w:hAnsiTheme="majorHAnsi"/>
      <w:i w:val="1"/>
      <w:iCs w:val="1"/>
      <w:color w:val="404040" w:themeColor="text1" w:themeTint="0000BF"/>
    </w:rPr>
  </w:style>
  <w:style w:type="character" w:styleId="Ttulo8Car" w:customStyle="1">
    <w:name w:val="Título 8 Car"/>
    <w:basedOn w:val="Fuentedeprrafopredeter"/>
    <w:link w:val="Ttulo8"/>
    <w:uiPriority w:val="9"/>
    <w:semiHidden w:val="1"/>
    <w:rsid w:val="00D34B85"/>
    <w:rPr>
      <w:rFonts w:asciiTheme="majorHAnsi" w:cstheme="majorBidi" w:eastAsiaTheme="majorEastAsia" w:hAnsiTheme="majorHAnsi"/>
      <w:color w:val="404040" w:themeColor="text1" w:themeTint="0000BF"/>
      <w:sz w:val="20"/>
      <w:szCs w:val="20"/>
    </w:rPr>
  </w:style>
  <w:style w:type="character" w:styleId="Ttulo9Car" w:customStyle="1">
    <w:name w:val="Título 9 Car"/>
    <w:basedOn w:val="Fuentedeprrafopredeter"/>
    <w:link w:val="Ttulo9"/>
    <w:uiPriority w:val="9"/>
    <w:semiHidden w:val="1"/>
    <w:rsid w:val="00D34B85"/>
    <w:rPr>
      <w:rFonts w:asciiTheme="majorHAnsi" w:cstheme="majorBidi" w:eastAsiaTheme="majorEastAsia" w:hAnsiTheme="majorHAnsi"/>
      <w:i w:val="1"/>
      <w:iCs w:val="1"/>
      <w:color w:val="404040" w:themeColor="text1" w:themeTint="0000BF"/>
      <w:sz w:val="20"/>
      <w:szCs w:val="20"/>
    </w:rPr>
  </w:style>
  <w:style w:type="paragraph" w:styleId="Descripcin">
    <w:name w:val="caption"/>
    <w:basedOn w:val="Normal"/>
    <w:next w:val="Normal"/>
    <w:uiPriority w:val="35"/>
    <w:semiHidden w:val="1"/>
    <w:unhideWhenUsed w:val="1"/>
    <w:qFormat w:val="1"/>
    <w:rsid w:val="00D34B85"/>
    <w:pPr>
      <w:spacing w:after="200" w:line="240" w:lineRule="auto"/>
    </w:pPr>
    <w:rPr>
      <w:i w:val="1"/>
      <w:iCs w:val="1"/>
      <w:color w:val="44546a" w:themeColor="text2"/>
      <w:sz w:val="18"/>
      <w:szCs w:val="18"/>
    </w:rPr>
  </w:style>
  <w:style w:type="paragraph" w:styleId="Ttulo">
    <w:name w:val="Title"/>
    <w:basedOn w:val="Normal"/>
    <w:next w:val="Normal"/>
    <w:link w:val="TtuloCar"/>
    <w:uiPriority w:val="10"/>
    <w:qFormat w:val="1"/>
    <w:rsid w:val="00D34B85"/>
    <w:pPr>
      <w:spacing w:after="0" w:line="240" w:lineRule="auto"/>
      <w:contextualSpacing w:val="1"/>
    </w:pPr>
    <w:rPr>
      <w:rFonts w:asciiTheme="majorHAnsi" w:cstheme="majorBidi" w:eastAsiaTheme="majorEastAsia" w:hAnsiTheme="majorHAnsi"/>
      <w:color w:val="000000" w:themeColor="text1"/>
      <w:sz w:val="56"/>
      <w:szCs w:val="56"/>
    </w:rPr>
  </w:style>
  <w:style w:type="character" w:styleId="TtuloCar" w:customStyle="1">
    <w:name w:val="Título Car"/>
    <w:basedOn w:val="Fuentedeprrafopredeter"/>
    <w:link w:val="Ttulo"/>
    <w:uiPriority w:val="10"/>
    <w:rsid w:val="00D34B85"/>
    <w:rPr>
      <w:rFonts w:asciiTheme="majorHAnsi" w:cstheme="majorBidi" w:eastAsiaTheme="majorEastAsia" w:hAnsiTheme="majorHAnsi"/>
      <w:color w:val="000000" w:themeColor="text1"/>
      <w:sz w:val="56"/>
      <w:szCs w:val="56"/>
    </w:rPr>
  </w:style>
  <w:style w:type="paragraph" w:styleId="Subttulo">
    <w:name w:val="Subtitle"/>
    <w:basedOn w:val="Normal"/>
    <w:next w:val="Normal"/>
    <w:link w:val="SubttuloCar"/>
    <w:uiPriority w:val="11"/>
    <w:qFormat w:val="1"/>
    <w:rsid w:val="00D34B85"/>
    <w:pPr>
      <w:numPr>
        <w:ilvl w:val="1"/>
      </w:numPr>
    </w:pPr>
    <w:rPr>
      <w:color w:val="5a5a5a" w:themeColor="text1" w:themeTint="0000A5"/>
      <w:spacing w:val="10"/>
    </w:rPr>
  </w:style>
  <w:style w:type="character" w:styleId="SubttuloCar" w:customStyle="1">
    <w:name w:val="Subtítulo Car"/>
    <w:basedOn w:val="Fuentedeprrafopredeter"/>
    <w:link w:val="Subttulo"/>
    <w:uiPriority w:val="11"/>
    <w:rsid w:val="00D34B85"/>
    <w:rPr>
      <w:color w:val="5a5a5a" w:themeColor="text1" w:themeTint="0000A5"/>
      <w:spacing w:val="10"/>
    </w:rPr>
  </w:style>
  <w:style w:type="character" w:styleId="nfasis">
    <w:name w:val="Emphasis"/>
    <w:basedOn w:val="Fuentedeprrafopredeter"/>
    <w:uiPriority w:val="20"/>
    <w:qFormat w:val="1"/>
    <w:rsid w:val="00D34B85"/>
    <w:rPr>
      <w:i w:val="1"/>
      <w:iCs w:val="1"/>
      <w:color w:val="auto"/>
    </w:rPr>
  </w:style>
  <w:style w:type="paragraph" w:styleId="Sinespaciado">
    <w:name w:val="No Spacing"/>
    <w:uiPriority w:val="1"/>
    <w:qFormat w:val="1"/>
    <w:rsid w:val="00D34B85"/>
    <w:pPr>
      <w:spacing w:after="0" w:line="240" w:lineRule="auto"/>
    </w:pPr>
  </w:style>
  <w:style w:type="paragraph" w:styleId="Cita">
    <w:name w:val="Quote"/>
    <w:basedOn w:val="Normal"/>
    <w:next w:val="Normal"/>
    <w:link w:val="CitaCar"/>
    <w:uiPriority w:val="29"/>
    <w:qFormat w:val="1"/>
    <w:rsid w:val="00D34B85"/>
    <w:pPr>
      <w:spacing w:before="160"/>
      <w:ind w:left="720" w:right="720"/>
    </w:pPr>
    <w:rPr>
      <w:i w:val="1"/>
      <w:iCs w:val="1"/>
      <w:color w:val="000000" w:themeColor="text1"/>
    </w:rPr>
  </w:style>
  <w:style w:type="character" w:styleId="CitaCar" w:customStyle="1">
    <w:name w:val="Cita Car"/>
    <w:basedOn w:val="Fuentedeprrafopredeter"/>
    <w:link w:val="Cita"/>
    <w:uiPriority w:val="29"/>
    <w:rsid w:val="00D34B85"/>
    <w:rPr>
      <w:i w:val="1"/>
      <w:iCs w:val="1"/>
      <w:color w:val="000000" w:themeColor="text1"/>
    </w:rPr>
  </w:style>
  <w:style w:type="paragraph" w:styleId="Citadestacada">
    <w:name w:val="Intense Quote"/>
    <w:basedOn w:val="Normal"/>
    <w:next w:val="Normal"/>
    <w:link w:val="CitadestacadaCar"/>
    <w:uiPriority w:val="30"/>
    <w:qFormat w:val="1"/>
    <w:rsid w:val="00D34B85"/>
    <w:pPr>
      <w:pBdr>
        <w:top w:color="f2f2f2" w:space="1" w:sz="24" w:themeColor="background1" w:themeShade="0000F2" w:val="single"/>
        <w:bottom w:color="f2f2f2" w:space="1" w:sz="24" w:themeColor="background1" w:themeShade="0000F2" w:val="single"/>
      </w:pBdr>
      <w:shd w:color="auto" w:fill="f2f2f2" w:themeFill="background1" w:themeFillShade="0000F2" w:val="clear"/>
      <w:spacing w:after="240" w:before="240"/>
      <w:ind w:left="936" w:right="936"/>
      <w:jc w:val="center"/>
    </w:pPr>
    <w:rPr>
      <w:color w:val="000000" w:themeColor="text1"/>
    </w:rPr>
  </w:style>
  <w:style w:type="character" w:styleId="CitadestacadaCar" w:customStyle="1">
    <w:name w:val="Cita destacada Car"/>
    <w:basedOn w:val="Fuentedeprrafopredeter"/>
    <w:link w:val="Citadestacada"/>
    <w:uiPriority w:val="30"/>
    <w:rsid w:val="00D34B85"/>
    <w:rPr>
      <w:color w:val="000000" w:themeColor="text1"/>
      <w:shd w:color="auto" w:fill="f2f2f2" w:themeFill="background1" w:themeFillShade="0000F2" w:val="clear"/>
    </w:rPr>
  </w:style>
  <w:style w:type="character" w:styleId="nfasissutil">
    <w:name w:val="Subtle Emphasis"/>
    <w:basedOn w:val="Fuentedeprrafopredeter"/>
    <w:uiPriority w:val="19"/>
    <w:qFormat w:val="1"/>
    <w:rsid w:val="00D34B85"/>
    <w:rPr>
      <w:i w:val="1"/>
      <w:iCs w:val="1"/>
      <w:color w:val="404040" w:themeColor="text1" w:themeTint="0000BF"/>
    </w:rPr>
  </w:style>
  <w:style w:type="character" w:styleId="nfasisintenso">
    <w:name w:val="Intense Emphasis"/>
    <w:basedOn w:val="Fuentedeprrafopredeter"/>
    <w:uiPriority w:val="21"/>
    <w:qFormat w:val="1"/>
    <w:rsid w:val="00D34B85"/>
    <w:rPr>
      <w:b w:val="1"/>
      <w:bCs w:val="1"/>
      <w:i w:val="1"/>
      <w:iCs w:val="1"/>
      <w:caps w:val="1"/>
    </w:rPr>
  </w:style>
  <w:style w:type="character" w:styleId="Referenciasutil">
    <w:name w:val="Subtle Reference"/>
    <w:basedOn w:val="Fuentedeprrafopredeter"/>
    <w:uiPriority w:val="31"/>
    <w:qFormat w:val="1"/>
    <w:rsid w:val="00D34B85"/>
    <w:rPr>
      <w:smallCaps w:val="1"/>
      <w:color w:val="404040" w:themeColor="text1" w:themeTint="0000BF"/>
      <w:u w:color="7f7f7f" w:themeColor="text1" w:themeTint="000080" w:val="single"/>
    </w:rPr>
  </w:style>
  <w:style w:type="character" w:styleId="Referenciaintensa">
    <w:name w:val="Intense Reference"/>
    <w:basedOn w:val="Fuentedeprrafopredeter"/>
    <w:uiPriority w:val="32"/>
    <w:qFormat w:val="1"/>
    <w:rsid w:val="00D34B85"/>
    <w:rPr>
      <w:b w:val="1"/>
      <w:bCs w:val="1"/>
      <w:smallCaps w:val="1"/>
      <w:u w:val="single"/>
    </w:rPr>
  </w:style>
  <w:style w:type="character" w:styleId="Ttulodellibro">
    <w:name w:val="Book Title"/>
    <w:basedOn w:val="Fuentedeprrafopredeter"/>
    <w:uiPriority w:val="33"/>
    <w:qFormat w:val="1"/>
    <w:rsid w:val="00D34B85"/>
    <w:rPr>
      <w:b w:val="0"/>
      <w:bCs w:val="0"/>
      <w:smallCaps w:val="1"/>
      <w:spacing w:val="5"/>
    </w:rPr>
  </w:style>
  <w:style w:type="paragraph" w:styleId="TDC3">
    <w:name w:val="toc 3"/>
    <w:basedOn w:val="Normal"/>
    <w:next w:val="Normal"/>
    <w:autoRedefine w:val="1"/>
    <w:uiPriority w:val="39"/>
    <w:unhideWhenUsed w:val="1"/>
    <w:rsid w:val="00274728"/>
    <w:pPr>
      <w:spacing w:after="100"/>
      <w:ind w:left="440"/>
    </w:p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83" Type="http://schemas.openxmlformats.org/officeDocument/2006/relationships/image" Target="media/image10.png"/><Relationship Id="rId42" Type="http://schemas.openxmlformats.org/officeDocument/2006/relationships/image" Target="media/image19.png"/><Relationship Id="rId41" Type="http://schemas.openxmlformats.org/officeDocument/2006/relationships/image" Target="media/image23.png"/><Relationship Id="rId44" Type="http://schemas.openxmlformats.org/officeDocument/2006/relationships/image" Target="media/image37.png"/><Relationship Id="rId43" Type="http://schemas.openxmlformats.org/officeDocument/2006/relationships/image" Target="media/image20.png"/><Relationship Id="rId46" Type="http://schemas.openxmlformats.org/officeDocument/2006/relationships/image" Target="media/image25.png"/><Relationship Id="rId45" Type="http://schemas.openxmlformats.org/officeDocument/2006/relationships/image" Target="media/image21.png"/><Relationship Id="rId80" Type="http://schemas.openxmlformats.org/officeDocument/2006/relationships/image" Target="media/image18.png"/><Relationship Id="rId82" Type="http://schemas.openxmlformats.org/officeDocument/2006/relationships/image" Target="media/image7.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png"/><Relationship Id="rId47" Type="http://schemas.openxmlformats.org/officeDocument/2006/relationships/image" Target="media/image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50.png"/><Relationship Id="rId73" Type="http://schemas.openxmlformats.org/officeDocument/2006/relationships/image" Target="media/image36.png"/><Relationship Id="rId72" Type="http://schemas.openxmlformats.org/officeDocument/2006/relationships/image" Target="media/image30.png"/><Relationship Id="rId31" Type="http://schemas.openxmlformats.org/officeDocument/2006/relationships/image" Target="media/image54.png"/><Relationship Id="rId75" Type="http://schemas.openxmlformats.org/officeDocument/2006/relationships/image" Target="media/image33.png"/><Relationship Id="rId30" Type="http://schemas.openxmlformats.org/officeDocument/2006/relationships/image" Target="media/image29.png"/><Relationship Id="rId74" Type="http://schemas.openxmlformats.org/officeDocument/2006/relationships/image" Target="media/image38.png"/><Relationship Id="rId33" Type="http://schemas.openxmlformats.org/officeDocument/2006/relationships/image" Target="media/image35.png"/><Relationship Id="rId77" Type="http://schemas.openxmlformats.org/officeDocument/2006/relationships/image" Target="media/image28.png"/><Relationship Id="rId32" Type="http://schemas.openxmlformats.org/officeDocument/2006/relationships/image" Target="media/image34.png"/><Relationship Id="rId76" Type="http://schemas.openxmlformats.org/officeDocument/2006/relationships/image" Target="media/image47.png"/><Relationship Id="rId35" Type="http://schemas.openxmlformats.org/officeDocument/2006/relationships/image" Target="media/image48.png"/><Relationship Id="rId79" Type="http://schemas.openxmlformats.org/officeDocument/2006/relationships/image" Target="media/image17.png"/><Relationship Id="rId34" Type="http://schemas.openxmlformats.org/officeDocument/2006/relationships/image" Target="media/image52.png"/><Relationship Id="rId78" Type="http://schemas.openxmlformats.org/officeDocument/2006/relationships/image" Target="media/image26.png"/><Relationship Id="rId71" Type="http://schemas.openxmlformats.org/officeDocument/2006/relationships/image" Target="media/image49.png"/><Relationship Id="rId70" Type="http://schemas.openxmlformats.org/officeDocument/2006/relationships/image" Target="media/image39.png"/><Relationship Id="rId37" Type="http://schemas.openxmlformats.org/officeDocument/2006/relationships/image" Target="media/image9.png"/><Relationship Id="rId36" Type="http://schemas.openxmlformats.org/officeDocument/2006/relationships/image" Target="media/image41.png"/><Relationship Id="rId39" Type="http://schemas.openxmlformats.org/officeDocument/2006/relationships/image" Target="media/image14.png"/><Relationship Id="rId38" Type="http://schemas.openxmlformats.org/officeDocument/2006/relationships/image" Target="media/image12.png"/><Relationship Id="rId62" Type="http://schemas.openxmlformats.org/officeDocument/2006/relationships/image" Target="media/image71.png"/><Relationship Id="rId61" Type="http://schemas.openxmlformats.org/officeDocument/2006/relationships/image" Target="media/image55.png"/><Relationship Id="rId20" Type="http://schemas.openxmlformats.org/officeDocument/2006/relationships/image" Target="media/image67.png"/><Relationship Id="rId64" Type="http://schemas.openxmlformats.org/officeDocument/2006/relationships/image" Target="media/image57.png"/><Relationship Id="rId63" Type="http://schemas.openxmlformats.org/officeDocument/2006/relationships/image" Target="media/image72.png"/><Relationship Id="rId22" Type="http://schemas.openxmlformats.org/officeDocument/2006/relationships/image" Target="media/image69.png"/><Relationship Id="rId66" Type="http://schemas.openxmlformats.org/officeDocument/2006/relationships/image" Target="media/image70.png"/><Relationship Id="rId21" Type="http://schemas.openxmlformats.org/officeDocument/2006/relationships/image" Target="media/image62.png"/><Relationship Id="rId65" Type="http://schemas.openxmlformats.org/officeDocument/2006/relationships/image" Target="media/image73.png"/><Relationship Id="rId24" Type="http://schemas.openxmlformats.org/officeDocument/2006/relationships/image" Target="media/image76.png"/><Relationship Id="rId68" Type="http://schemas.openxmlformats.org/officeDocument/2006/relationships/image" Target="media/image22.png"/><Relationship Id="rId23" Type="http://schemas.openxmlformats.org/officeDocument/2006/relationships/image" Target="media/image75.png"/><Relationship Id="rId67" Type="http://schemas.openxmlformats.org/officeDocument/2006/relationships/image" Target="media/image46.png"/><Relationship Id="rId60" Type="http://schemas.openxmlformats.org/officeDocument/2006/relationships/image" Target="media/image56.png"/><Relationship Id="rId26" Type="http://schemas.openxmlformats.org/officeDocument/2006/relationships/image" Target="media/image64.png"/><Relationship Id="rId25" Type="http://schemas.openxmlformats.org/officeDocument/2006/relationships/image" Target="media/image77.png"/><Relationship Id="rId69" Type="http://schemas.openxmlformats.org/officeDocument/2006/relationships/image" Target="media/image32.png"/><Relationship Id="rId28" Type="http://schemas.openxmlformats.org/officeDocument/2006/relationships/image" Target="media/image27.png"/><Relationship Id="rId27" Type="http://schemas.openxmlformats.org/officeDocument/2006/relationships/image" Target="media/image31.png"/><Relationship Id="rId29" Type="http://schemas.openxmlformats.org/officeDocument/2006/relationships/image" Target="media/image40.png"/><Relationship Id="rId51" Type="http://schemas.openxmlformats.org/officeDocument/2006/relationships/image" Target="media/image8.png"/><Relationship Id="rId50" Type="http://schemas.openxmlformats.org/officeDocument/2006/relationships/image" Target="media/image3.png"/><Relationship Id="rId53" Type="http://schemas.openxmlformats.org/officeDocument/2006/relationships/image" Target="media/image16.png"/><Relationship Id="rId52" Type="http://schemas.openxmlformats.org/officeDocument/2006/relationships/image" Target="media/image24.png"/><Relationship Id="rId11" Type="http://schemas.openxmlformats.org/officeDocument/2006/relationships/image" Target="media/image61.png"/><Relationship Id="rId55" Type="http://schemas.openxmlformats.org/officeDocument/2006/relationships/image" Target="media/image11.jpg"/><Relationship Id="rId10" Type="http://schemas.openxmlformats.org/officeDocument/2006/relationships/image" Target="media/image59.png"/><Relationship Id="rId54" Type="http://schemas.openxmlformats.org/officeDocument/2006/relationships/image" Target="media/image1.png"/><Relationship Id="rId13" Type="http://schemas.openxmlformats.org/officeDocument/2006/relationships/image" Target="media/image51.png"/><Relationship Id="rId57" Type="http://schemas.openxmlformats.org/officeDocument/2006/relationships/image" Target="media/image58.png"/><Relationship Id="rId12" Type="http://schemas.openxmlformats.org/officeDocument/2006/relationships/image" Target="media/image42.png"/><Relationship Id="rId56" Type="http://schemas.openxmlformats.org/officeDocument/2006/relationships/image" Target="media/image6.png"/><Relationship Id="rId15" Type="http://schemas.openxmlformats.org/officeDocument/2006/relationships/image" Target="media/image74.png"/><Relationship Id="rId59" Type="http://schemas.openxmlformats.org/officeDocument/2006/relationships/image" Target="media/image66.png"/><Relationship Id="rId14" Type="http://schemas.openxmlformats.org/officeDocument/2006/relationships/image" Target="media/image60.png"/><Relationship Id="rId58" Type="http://schemas.openxmlformats.org/officeDocument/2006/relationships/image" Target="media/image4.png"/><Relationship Id="rId17" Type="http://schemas.openxmlformats.org/officeDocument/2006/relationships/image" Target="media/image68.png"/><Relationship Id="rId16" Type="http://schemas.openxmlformats.org/officeDocument/2006/relationships/image" Target="media/image53.png"/><Relationship Id="rId19" Type="http://schemas.openxmlformats.org/officeDocument/2006/relationships/image" Target="media/image63.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oPwRFukroMvA85gu7XuyepIlOA==">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2021-05-30T19:20:00Z</dcterms:created>
  <dc:creator>Karin Stricker</dc:creator>
</cp:coreProperties>
</file>